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3DE" w:rsidRPr="00537155" w:rsidRDefault="00A753DE" w:rsidP="00B56912">
      <w:pPr>
        <w:spacing w:before="120" w:after="120"/>
        <w:jc w:val="center"/>
        <w:rPr>
          <w:rFonts w:ascii="Times New Roman" w:hAnsi="Times New Roman" w:cs="Times New Roman"/>
          <w:b/>
          <w:lang w:val="sv-SE"/>
        </w:rPr>
      </w:pPr>
      <w:r w:rsidRPr="00537155">
        <w:rPr>
          <w:rFonts w:ascii="Times New Roman" w:hAnsi="Times New Roman" w:cs="Times New Roman"/>
          <w:b/>
          <w:lang w:val="sv-SE"/>
        </w:rPr>
        <w:t>PHỤ LỤC III</w:t>
      </w:r>
    </w:p>
    <w:p w:rsidR="00A753DE" w:rsidRPr="00537155" w:rsidRDefault="00A753DE" w:rsidP="00B56912">
      <w:pPr>
        <w:spacing w:before="120" w:after="120"/>
        <w:ind w:left="360"/>
        <w:jc w:val="center"/>
        <w:rPr>
          <w:rFonts w:ascii="Times New Roman" w:hAnsi="Times New Roman" w:cs="Times New Roman"/>
          <w:b/>
          <w:lang w:val="sv-SE"/>
        </w:rPr>
      </w:pPr>
      <w:r w:rsidRPr="00537155">
        <w:rPr>
          <w:rFonts w:ascii="Times New Roman" w:hAnsi="Times New Roman" w:cs="Times New Roman"/>
          <w:b/>
          <w:lang w:val="sv-SE"/>
        </w:rPr>
        <w:t xml:space="preserve">QUY ĐỊNH QUY ĐỔI ĐIỂM, </w:t>
      </w:r>
    </w:p>
    <w:p w:rsidR="00A753DE" w:rsidRPr="00537155" w:rsidRDefault="00A753DE" w:rsidP="00B56912">
      <w:pPr>
        <w:spacing w:before="120" w:after="120"/>
        <w:ind w:left="360"/>
        <w:jc w:val="center"/>
        <w:rPr>
          <w:rFonts w:ascii="Times New Roman" w:hAnsi="Times New Roman" w:cs="Times New Roman"/>
          <w:b/>
          <w:lang w:val="sv-SE"/>
        </w:rPr>
      </w:pPr>
      <w:r w:rsidRPr="00537155">
        <w:rPr>
          <w:rFonts w:ascii="Times New Roman" w:hAnsi="Times New Roman" w:cs="Times New Roman"/>
          <w:b/>
          <w:lang w:val="sv-SE"/>
        </w:rPr>
        <w:t>MỨC ĐIỂM CỘNG XÉT TUYỂN VÀ ĐIỂM ƯU TIÊN</w:t>
      </w:r>
    </w:p>
    <w:p w:rsidR="00A753DE" w:rsidRPr="00537155" w:rsidRDefault="00A753DE" w:rsidP="00A753DE">
      <w:pPr>
        <w:spacing w:before="120" w:after="120" w:line="288" w:lineRule="auto"/>
        <w:jc w:val="center"/>
        <w:rPr>
          <w:rFonts w:ascii="Times New Roman" w:hAnsi="Times New Roman" w:cs="Times New Roman"/>
          <w:i/>
          <w:lang w:val="sv-SE"/>
        </w:rPr>
      </w:pPr>
      <w:r w:rsidRPr="00537155">
        <w:rPr>
          <w:rFonts w:ascii="Times New Roman" w:hAnsi="Times New Roman" w:cs="Times New Roman"/>
          <w:bCs/>
          <w:i/>
          <w:iCs/>
          <w:lang w:val="sv-SE"/>
        </w:rPr>
        <w:t>(</w:t>
      </w:r>
      <w:r w:rsidRPr="00537155">
        <w:rPr>
          <w:rFonts w:ascii="Times New Roman" w:hAnsi="Times New Roman" w:cs="Times New Roman"/>
          <w:i/>
          <w:lang w:val="sv-SE"/>
        </w:rPr>
        <w:t>Ban hành kèm theo Thông báo số         /TB-ĐHSP ngày     tháng    năm 202</w:t>
      </w:r>
      <w:r w:rsidRPr="00537155">
        <w:rPr>
          <w:rFonts w:ascii="Times New Roman" w:hAnsi="Times New Roman" w:cs="Times New Roman"/>
          <w:i/>
        </w:rPr>
        <w:t>5</w:t>
      </w:r>
      <w:r w:rsidRPr="00537155">
        <w:rPr>
          <w:rFonts w:ascii="Times New Roman" w:hAnsi="Times New Roman" w:cs="Times New Roman"/>
          <w:i/>
          <w:lang w:val="sv-SE"/>
        </w:rPr>
        <w:br/>
        <w:t xml:space="preserve"> của Hiệu trưởng Trường Đại học Sư phạm - Đại học Đà Nẵng) </w:t>
      </w:r>
    </w:p>
    <w:p w:rsidR="00A753DE" w:rsidRPr="00537155" w:rsidRDefault="00A753DE" w:rsidP="00A753DE">
      <w:pPr>
        <w:spacing w:before="120" w:after="120" w:line="288" w:lineRule="auto"/>
        <w:ind w:firstLine="567"/>
        <w:rPr>
          <w:rFonts w:ascii="Times New Roman" w:hAnsi="Times New Roman" w:cs="Times New Roman"/>
          <w:b/>
        </w:rPr>
      </w:pPr>
      <w:r w:rsidRPr="00537155">
        <w:rPr>
          <w:rFonts w:ascii="Times New Roman" w:hAnsi="Times New Roman" w:cs="Times New Roman"/>
          <w:b/>
        </w:rPr>
        <w:t>1. Quy đổi điểm</w:t>
      </w:r>
    </w:p>
    <w:p w:rsidR="00A753DE" w:rsidRPr="00537155" w:rsidRDefault="00A753DE" w:rsidP="00A753DE">
      <w:pPr>
        <w:spacing w:before="120" w:after="120" w:line="288" w:lineRule="auto"/>
        <w:ind w:firstLine="567"/>
        <w:rPr>
          <w:rFonts w:ascii="Times New Roman" w:hAnsi="Times New Roman" w:cs="Times New Roman"/>
          <w:bCs/>
        </w:rPr>
      </w:pPr>
      <w:r w:rsidRPr="00537155">
        <w:rPr>
          <w:rFonts w:ascii="Times New Roman" w:hAnsi="Times New Roman" w:cs="Times New Roman"/>
          <w:bCs/>
        </w:rPr>
        <w:t>Người dự tuyển tốt nghiệp đại học (hoặc trình độ tương đương trở lên) có bảng điểm hoặc phụ lục văn bằng tốt nghiệp thể hiện điểm trung bình chung tích lũy toàn khóa theo thang điểm 4 hoặc không thể hiện điểm trung bình chung tích lũy toàn khóa, quy đổi điểm được quy định như sau:</w:t>
      </w:r>
    </w:p>
    <w:tbl>
      <w:tblPr>
        <w:tblW w:w="7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22"/>
        <w:gridCol w:w="1735"/>
        <w:gridCol w:w="1701"/>
      </w:tblGrid>
      <w:tr w:rsidR="00A753DE" w:rsidRPr="00537155" w:rsidTr="00FB5186">
        <w:trPr>
          <w:trHeight w:val="321"/>
          <w:jc w:val="center"/>
        </w:trPr>
        <w:tc>
          <w:tcPr>
            <w:tcW w:w="708" w:type="dxa"/>
            <w:vMerge w:val="restart"/>
            <w:vAlign w:val="center"/>
          </w:tcPr>
          <w:p w:rsidR="00A753DE" w:rsidRPr="00537155" w:rsidRDefault="00A753DE" w:rsidP="00FB5186">
            <w:pPr>
              <w:widowControl w:val="0"/>
              <w:autoSpaceDE w:val="0"/>
              <w:autoSpaceDN w:val="0"/>
              <w:spacing w:before="60" w:after="60"/>
              <w:jc w:val="center"/>
              <w:rPr>
                <w:rFonts w:ascii="Times New Roman" w:hAnsi="Times New Roman" w:cs="Times New Roman"/>
                <w:b/>
                <w:bCs/>
                <w:sz w:val="24"/>
                <w:szCs w:val="24"/>
                <w:lang w:val="vi"/>
              </w:rPr>
            </w:pPr>
            <w:r w:rsidRPr="00537155">
              <w:rPr>
                <w:rFonts w:ascii="Times New Roman" w:hAnsi="Times New Roman" w:cs="Times New Roman"/>
                <w:b/>
                <w:bCs/>
                <w:spacing w:val="-5"/>
                <w:sz w:val="24"/>
                <w:szCs w:val="24"/>
                <w:lang w:val="vi"/>
              </w:rPr>
              <w:t>TT</w:t>
            </w:r>
          </w:p>
        </w:tc>
        <w:tc>
          <w:tcPr>
            <w:tcW w:w="3222" w:type="dxa"/>
            <w:vMerge w:val="restart"/>
            <w:vAlign w:val="center"/>
          </w:tcPr>
          <w:p w:rsidR="00A753DE" w:rsidRPr="00537155" w:rsidRDefault="00A753DE" w:rsidP="00FB5186">
            <w:pPr>
              <w:widowControl w:val="0"/>
              <w:autoSpaceDE w:val="0"/>
              <w:autoSpaceDN w:val="0"/>
              <w:spacing w:before="60" w:after="60"/>
              <w:ind w:left="689"/>
              <w:jc w:val="center"/>
              <w:rPr>
                <w:rFonts w:ascii="Times New Roman" w:hAnsi="Times New Roman" w:cs="Times New Roman"/>
                <w:b/>
                <w:bCs/>
                <w:sz w:val="24"/>
                <w:szCs w:val="24"/>
                <w:lang w:val="vi"/>
              </w:rPr>
            </w:pPr>
            <w:r w:rsidRPr="00537155">
              <w:rPr>
                <w:rFonts w:ascii="Times New Roman" w:hAnsi="Times New Roman" w:cs="Times New Roman"/>
                <w:b/>
                <w:bCs/>
                <w:sz w:val="24"/>
                <w:szCs w:val="24"/>
                <w:lang w:val="vi"/>
              </w:rPr>
              <w:t>Kết</w:t>
            </w:r>
            <w:r w:rsidRPr="00537155">
              <w:rPr>
                <w:rFonts w:ascii="Times New Roman" w:hAnsi="Times New Roman" w:cs="Times New Roman"/>
                <w:b/>
                <w:bCs/>
                <w:spacing w:val="-2"/>
                <w:sz w:val="24"/>
                <w:szCs w:val="24"/>
                <w:lang w:val="vi"/>
              </w:rPr>
              <w:t xml:space="preserve"> </w:t>
            </w:r>
            <w:r w:rsidRPr="00537155">
              <w:rPr>
                <w:rFonts w:ascii="Times New Roman" w:hAnsi="Times New Roman" w:cs="Times New Roman"/>
                <w:b/>
                <w:bCs/>
                <w:sz w:val="24"/>
                <w:szCs w:val="24"/>
                <w:lang w:val="vi"/>
              </w:rPr>
              <w:t>quả</w:t>
            </w:r>
            <w:r w:rsidRPr="00537155">
              <w:rPr>
                <w:rFonts w:ascii="Times New Roman" w:hAnsi="Times New Roman" w:cs="Times New Roman"/>
                <w:b/>
                <w:bCs/>
                <w:spacing w:val="-2"/>
                <w:sz w:val="24"/>
                <w:szCs w:val="24"/>
                <w:lang w:val="vi"/>
              </w:rPr>
              <w:t xml:space="preserve"> </w:t>
            </w:r>
            <w:r w:rsidRPr="00537155">
              <w:rPr>
                <w:rFonts w:ascii="Times New Roman" w:hAnsi="Times New Roman" w:cs="Times New Roman"/>
                <w:b/>
                <w:bCs/>
                <w:sz w:val="24"/>
                <w:szCs w:val="24"/>
                <w:lang w:val="vi"/>
              </w:rPr>
              <w:t>xếp</w:t>
            </w:r>
            <w:r w:rsidRPr="00537155">
              <w:rPr>
                <w:rFonts w:ascii="Times New Roman" w:hAnsi="Times New Roman" w:cs="Times New Roman"/>
                <w:b/>
                <w:bCs/>
                <w:spacing w:val="-4"/>
                <w:sz w:val="24"/>
                <w:szCs w:val="24"/>
                <w:lang w:val="vi"/>
              </w:rPr>
              <w:t xml:space="preserve"> loại</w:t>
            </w:r>
          </w:p>
        </w:tc>
        <w:tc>
          <w:tcPr>
            <w:tcW w:w="3436" w:type="dxa"/>
            <w:gridSpan w:val="2"/>
            <w:vAlign w:val="center"/>
          </w:tcPr>
          <w:p w:rsidR="00A753DE" w:rsidRPr="00537155" w:rsidRDefault="00A753DE" w:rsidP="00FB5186">
            <w:pPr>
              <w:widowControl w:val="0"/>
              <w:autoSpaceDE w:val="0"/>
              <w:autoSpaceDN w:val="0"/>
              <w:spacing w:before="60" w:after="60"/>
              <w:ind w:left="37"/>
              <w:jc w:val="center"/>
              <w:rPr>
                <w:rFonts w:ascii="Times New Roman" w:hAnsi="Times New Roman" w:cs="Times New Roman"/>
                <w:b/>
                <w:bCs/>
                <w:sz w:val="24"/>
                <w:szCs w:val="24"/>
                <w:lang w:val="vi"/>
              </w:rPr>
            </w:pPr>
            <w:r w:rsidRPr="00537155">
              <w:rPr>
                <w:rFonts w:ascii="Times New Roman" w:hAnsi="Times New Roman" w:cs="Times New Roman"/>
                <w:b/>
                <w:bCs/>
                <w:sz w:val="24"/>
                <w:szCs w:val="24"/>
                <w:lang w:val="vi"/>
              </w:rPr>
              <w:t>Điểm</w:t>
            </w:r>
            <w:r w:rsidRPr="00537155">
              <w:rPr>
                <w:rFonts w:ascii="Times New Roman" w:hAnsi="Times New Roman" w:cs="Times New Roman"/>
                <w:b/>
                <w:bCs/>
                <w:spacing w:val="-3"/>
                <w:sz w:val="24"/>
                <w:szCs w:val="24"/>
                <w:lang w:val="vi"/>
              </w:rPr>
              <w:t xml:space="preserve"> </w:t>
            </w:r>
            <w:r w:rsidRPr="00537155">
              <w:rPr>
                <w:rFonts w:ascii="Times New Roman" w:hAnsi="Times New Roman" w:cs="Times New Roman"/>
                <w:b/>
                <w:bCs/>
                <w:sz w:val="24"/>
                <w:szCs w:val="24"/>
                <w:lang w:val="vi"/>
              </w:rPr>
              <w:t>quy</w:t>
            </w:r>
            <w:r w:rsidRPr="00537155">
              <w:rPr>
                <w:rFonts w:ascii="Times New Roman" w:hAnsi="Times New Roman" w:cs="Times New Roman"/>
                <w:b/>
                <w:bCs/>
                <w:spacing w:val="-2"/>
                <w:sz w:val="24"/>
                <w:szCs w:val="24"/>
                <w:lang w:val="vi"/>
              </w:rPr>
              <w:t xml:space="preserve"> </w:t>
            </w:r>
            <w:r w:rsidRPr="00537155">
              <w:rPr>
                <w:rFonts w:ascii="Times New Roman" w:hAnsi="Times New Roman" w:cs="Times New Roman"/>
                <w:b/>
                <w:bCs/>
                <w:spacing w:val="-5"/>
                <w:sz w:val="24"/>
                <w:szCs w:val="24"/>
                <w:lang w:val="vi"/>
              </w:rPr>
              <w:t>đổi</w:t>
            </w:r>
          </w:p>
        </w:tc>
      </w:tr>
      <w:tr w:rsidR="00A753DE" w:rsidRPr="00537155" w:rsidTr="00FB5186">
        <w:trPr>
          <w:trHeight w:val="323"/>
          <w:jc w:val="center"/>
        </w:trPr>
        <w:tc>
          <w:tcPr>
            <w:tcW w:w="708" w:type="dxa"/>
            <w:vMerge/>
            <w:tcBorders>
              <w:top w:val="nil"/>
            </w:tcBorders>
            <w:vAlign w:val="center"/>
          </w:tcPr>
          <w:p w:rsidR="00A753DE" w:rsidRPr="00537155" w:rsidRDefault="00A753DE" w:rsidP="00FB5186">
            <w:pPr>
              <w:spacing w:before="60" w:after="60"/>
              <w:jc w:val="center"/>
              <w:rPr>
                <w:rFonts w:ascii="Times New Roman" w:hAnsi="Times New Roman" w:cs="Times New Roman"/>
                <w:b/>
                <w:bCs/>
                <w:sz w:val="24"/>
                <w:szCs w:val="24"/>
              </w:rPr>
            </w:pPr>
          </w:p>
        </w:tc>
        <w:tc>
          <w:tcPr>
            <w:tcW w:w="3222" w:type="dxa"/>
            <w:vMerge/>
            <w:tcBorders>
              <w:top w:val="nil"/>
            </w:tcBorders>
            <w:vAlign w:val="center"/>
          </w:tcPr>
          <w:p w:rsidR="00A753DE" w:rsidRPr="00537155" w:rsidRDefault="00A753DE" w:rsidP="00FB5186">
            <w:pPr>
              <w:spacing w:before="60" w:after="60"/>
              <w:jc w:val="center"/>
              <w:rPr>
                <w:rFonts w:ascii="Times New Roman" w:hAnsi="Times New Roman" w:cs="Times New Roman"/>
                <w:b/>
                <w:bCs/>
                <w:sz w:val="24"/>
                <w:szCs w:val="24"/>
              </w:rPr>
            </w:pPr>
          </w:p>
        </w:tc>
        <w:tc>
          <w:tcPr>
            <w:tcW w:w="1735" w:type="dxa"/>
            <w:vAlign w:val="center"/>
          </w:tcPr>
          <w:p w:rsidR="00A753DE" w:rsidRPr="00537155" w:rsidRDefault="00A753DE" w:rsidP="00FB5186">
            <w:pPr>
              <w:widowControl w:val="0"/>
              <w:autoSpaceDE w:val="0"/>
              <w:autoSpaceDN w:val="0"/>
              <w:spacing w:before="60" w:after="60"/>
              <w:ind w:left="10" w:right="1"/>
              <w:jc w:val="center"/>
              <w:rPr>
                <w:rFonts w:ascii="Times New Roman" w:hAnsi="Times New Roman" w:cs="Times New Roman"/>
                <w:b/>
                <w:bCs/>
                <w:sz w:val="24"/>
                <w:szCs w:val="24"/>
                <w:lang w:val="vi"/>
              </w:rPr>
            </w:pPr>
            <w:r w:rsidRPr="00537155">
              <w:rPr>
                <w:rFonts w:ascii="Times New Roman" w:hAnsi="Times New Roman" w:cs="Times New Roman"/>
                <w:b/>
                <w:bCs/>
                <w:sz w:val="24"/>
                <w:szCs w:val="24"/>
                <w:lang w:val="vi"/>
              </w:rPr>
              <w:t>Thang</w:t>
            </w:r>
            <w:r w:rsidRPr="00537155">
              <w:rPr>
                <w:rFonts w:ascii="Times New Roman" w:hAnsi="Times New Roman" w:cs="Times New Roman"/>
                <w:b/>
                <w:bCs/>
                <w:spacing w:val="-5"/>
                <w:sz w:val="24"/>
                <w:szCs w:val="24"/>
                <w:lang w:val="vi"/>
              </w:rPr>
              <w:t xml:space="preserve"> </w:t>
            </w:r>
            <w:r w:rsidRPr="00537155">
              <w:rPr>
                <w:rFonts w:ascii="Times New Roman" w:hAnsi="Times New Roman" w:cs="Times New Roman"/>
                <w:b/>
                <w:bCs/>
                <w:spacing w:val="-10"/>
                <w:sz w:val="24"/>
                <w:szCs w:val="24"/>
                <w:lang w:val="vi"/>
              </w:rPr>
              <w:t>4</w:t>
            </w:r>
          </w:p>
        </w:tc>
        <w:tc>
          <w:tcPr>
            <w:tcW w:w="1701" w:type="dxa"/>
            <w:vAlign w:val="center"/>
          </w:tcPr>
          <w:p w:rsidR="00A753DE" w:rsidRPr="00537155" w:rsidRDefault="00A753DE" w:rsidP="00FB5186">
            <w:pPr>
              <w:widowControl w:val="0"/>
              <w:autoSpaceDE w:val="0"/>
              <w:autoSpaceDN w:val="0"/>
              <w:spacing w:before="60" w:after="60"/>
              <w:ind w:left="10" w:right="1"/>
              <w:jc w:val="center"/>
              <w:rPr>
                <w:rFonts w:ascii="Times New Roman" w:hAnsi="Times New Roman" w:cs="Times New Roman"/>
                <w:b/>
                <w:bCs/>
                <w:sz w:val="24"/>
                <w:szCs w:val="24"/>
                <w:lang w:val="vi"/>
              </w:rPr>
            </w:pPr>
            <w:r w:rsidRPr="00537155">
              <w:rPr>
                <w:rFonts w:ascii="Times New Roman" w:hAnsi="Times New Roman" w:cs="Times New Roman"/>
                <w:b/>
                <w:bCs/>
                <w:sz w:val="24"/>
                <w:szCs w:val="24"/>
                <w:lang w:val="vi"/>
              </w:rPr>
              <w:t>Thang</w:t>
            </w:r>
            <w:r w:rsidRPr="00537155">
              <w:rPr>
                <w:rFonts w:ascii="Times New Roman" w:hAnsi="Times New Roman" w:cs="Times New Roman"/>
                <w:b/>
                <w:bCs/>
                <w:spacing w:val="-5"/>
                <w:sz w:val="24"/>
                <w:szCs w:val="24"/>
                <w:lang w:val="vi"/>
              </w:rPr>
              <w:t xml:space="preserve"> 10</w:t>
            </w:r>
          </w:p>
        </w:tc>
      </w:tr>
      <w:tr w:rsidR="00A753DE" w:rsidRPr="00537155" w:rsidTr="00FB5186">
        <w:trPr>
          <w:trHeight w:val="321"/>
          <w:jc w:val="center"/>
        </w:trPr>
        <w:tc>
          <w:tcPr>
            <w:tcW w:w="708" w:type="dxa"/>
          </w:tcPr>
          <w:p w:rsidR="00A753DE" w:rsidRPr="00537155" w:rsidRDefault="00A753DE" w:rsidP="00FB5186">
            <w:pPr>
              <w:widowControl w:val="0"/>
              <w:autoSpaceDE w:val="0"/>
              <w:autoSpaceDN w:val="0"/>
              <w:spacing w:before="60" w:after="60" w:line="288" w:lineRule="auto"/>
              <w:ind w:left="11" w:right="8"/>
              <w:jc w:val="center"/>
              <w:rPr>
                <w:rFonts w:ascii="Times New Roman" w:hAnsi="Times New Roman" w:cs="Times New Roman"/>
                <w:sz w:val="24"/>
                <w:szCs w:val="24"/>
                <w:lang w:val="vi"/>
              </w:rPr>
            </w:pPr>
            <w:r w:rsidRPr="00537155">
              <w:rPr>
                <w:rFonts w:ascii="Times New Roman" w:hAnsi="Times New Roman" w:cs="Times New Roman"/>
                <w:spacing w:val="-10"/>
                <w:sz w:val="24"/>
                <w:szCs w:val="24"/>
                <w:lang w:val="vi"/>
              </w:rPr>
              <w:t>1</w:t>
            </w:r>
          </w:p>
        </w:tc>
        <w:tc>
          <w:tcPr>
            <w:tcW w:w="3222" w:type="dxa"/>
          </w:tcPr>
          <w:p w:rsidR="00A753DE" w:rsidRPr="00537155" w:rsidRDefault="00A753DE" w:rsidP="00FB5186">
            <w:pPr>
              <w:widowControl w:val="0"/>
              <w:autoSpaceDE w:val="0"/>
              <w:autoSpaceDN w:val="0"/>
              <w:spacing w:before="60" w:after="60" w:line="288" w:lineRule="auto"/>
              <w:ind w:left="108"/>
              <w:rPr>
                <w:rFonts w:ascii="Times New Roman" w:hAnsi="Times New Roman" w:cs="Times New Roman"/>
                <w:sz w:val="24"/>
                <w:szCs w:val="24"/>
                <w:lang w:val="vi"/>
              </w:rPr>
            </w:pPr>
            <w:r w:rsidRPr="00537155">
              <w:rPr>
                <w:rFonts w:ascii="Times New Roman" w:hAnsi="Times New Roman" w:cs="Times New Roman"/>
                <w:sz w:val="24"/>
                <w:szCs w:val="24"/>
                <w:lang w:val="vi"/>
              </w:rPr>
              <w:t>Xuất</w:t>
            </w:r>
            <w:r w:rsidRPr="00537155">
              <w:rPr>
                <w:rFonts w:ascii="Times New Roman" w:hAnsi="Times New Roman" w:cs="Times New Roman"/>
                <w:spacing w:val="-4"/>
                <w:sz w:val="24"/>
                <w:szCs w:val="24"/>
                <w:lang w:val="vi"/>
              </w:rPr>
              <w:t xml:space="preserve"> </w:t>
            </w:r>
            <w:r w:rsidRPr="00537155">
              <w:rPr>
                <w:rFonts w:ascii="Times New Roman" w:hAnsi="Times New Roman" w:cs="Times New Roman"/>
                <w:spacing w:val="-5"/>
                <w:sz w:val="24"/>
                <w:szCs w:val="24"/>
                <w:lang w:val="vi"/>
              </w:rPr>
              <w:t>sắc</w:t>
            </w:r>
          </w:p>
        </w:tc>
        <w:tc>
          <w:tcPr>
            <w:tcW w:w="1735" w:type="dxa"/>
          </w:tcPr>
          <w:p w:rsidR="00A753DE" w:rsidRPr="00537155" w:rsidRDefault="00A753DE" w:rsidP="00FB5186">
            <w:pPr>
              <w:widowControl w:val="0"/>
              <w:autoSpaceDE w:val="0"/>
              <w:autoSpaceDN w:val="0"/>
              <w:spacing w:before="60" w:after="60" w:line="288" w:lineRule="auto"/>
              <w:ind w:left="10"/>
              <w:jc w:val="center"/>
              <w:rPr>
                <w:rFonts w:ascii="Times New Roman" w:hAnsi="Times New Roman" w:cs="Times New Roman"/>
                <w:spacing w:val="-5"/>
                <w:sz w:val="24"/>
                <w:szCs w:val="24"/>
              </w:rPr>
            </w:pPr>
            <w:r w:rsidRPr="00537155">
              <w:rPr>
                <w:rFonts w:ascii="Times New Roman" w:hAnsi="Times New Roman" w:cs="Times New Roman"/>
                <w:spacing w:val="-5"/>
                <w:sz w:val="24"/>
                <w:szCs w:val="24"/>
              </w:rPr>
              <w:t xml:space="preserve">3,60 - </w:t>
            </w:r>
            <w:r w:rsidRPr="00537155">
              <w:rPr>
                <w:rFonts w:ascii="Times New Roman" w:hAnsi="Times New Roman" w:cs="Times New Roman"/>
                <w:spacing w:val="-5"/>
                <w:sz w:val="24"/>
                <w:szCs w:val="24"/>
                <w:lang w:val="vi"/>
              </w:rPr>
              <w:t>4,0</w:t>
            </w:r>
            <w:r w:rsidRPr="00537155">
              <w:rPr>
                <w:rFonts w:ascii="Times New Roman" w:hAnsi="Times New Roman" w:cs="Times New Roman"/>
                <w:spacing w:val="-5"/>
                <w:sz w:val="24"/>
                <w:szCs w:val="24"/>
              </w:rPr>
              <w:t>0</w:t>
            </w:r>
          </w:p>
        </w:tc>
        <w:tc>
          <w:tcPr>
            <w:tcW w:w="1701" w:type="dxa"/>
          </w:tcPr>
          <w:p w:rsidR="00A753DE" w:rsidRPr="00537155" w:rsidRDefault="00A753DE" w:rsidP="00FB5186">
            <w:pPr>
              <w:widowControl w:val="0"/>
              <w:autoSpaceDE w:val="0"/>
              <w:autoSpaceDN w:val="0"/>
              <w:spacing w:before="60" w:after="60" w:line="288" w:lineRule="auto"/>
              <w:ind w:left="10"/>
              <w:jc w:val="center"/>
              <w:rPr>
                <w:rFonts w:ascii="Times New Roman" w:hAnsi="Times New Roman" w:cs="Times New Roman"/>
                <w:spacing w:val="-5"/>
                <w:sz w:val="24"/>
                <w:szCs w:val="24"/>
              </w:rPr>
            </w:pPr>
            <w:r w:rsidRPr="00537155">
              <w:rPr>
                <w:rFonts w:ascii="Times New Roman" w:hAnsi="Times New Roman" w:cs="Times New Roman"/>
                <w:spacing w:val="-5"/>
                <w:sz w:val="24"/>
                <w:szCs w:val="24"/>
              </w:rPr>
              <w:t>9,0</w:t>
            </w:r>
          </w:p>
        </w:tc>
      </w:tr>
      <w:tr w:rsidR="00A753DE" w:rsidRPr="00537155" w:rsidTr="00FB5186">
        <w:trPr>
          <w:trHeight w:val="321"/>
          <w:jc w:val="center"/>
        </w:trPr>
        <w:tc>
          <w:tcPr>
            <w:tcW w:w="708" w:type="dxa"/>
          </w:tcPr>
          <w:p w:rsidR="00A753DE" w:rsidRPr="00537155" w:rsidRDefault="00A753DE" w:rsidP="00FB5186">
            <w:pPr>
              <w:widowControl w:val="0"/>
              <w:autoSpaceDE w:val="0"/>
              <w:autoSpaceDN w:val="0"/>
              <w:spacing w:before="60" w:after="60" w:line="288" w:lineRule="auto"/>
              <w:ind w:left="11" w:right="8"/>
              <w:jc w:val="center"/>
              <w:rPr>
                <w:rFonts w:ascii="Times New Roman" w:hAnsi="Times New Roman" w:cs="Times New Roman"/>
                <w:sz w:val="24"/>
                <w:szCs w:val="24"/>
                <w:lang w:val="vi"/>
              </w:rPr>
            </w:pPr>
            <w:r w:rsidRPr="00537155">
              <w:rPr>
                <w:rFonts w:ascii="Times New Roman" w:hAnsi="Times New Roman" w:cs="Times New Roman"/>
                <w:spacing w:val="-10"/>
                <w:sz w:val="24"/>
                <w:szCs w:val="24"/>
                <w:lang w:val="vi"/>
              </w:rPr>
              <w:t>2</w:t>
            </w:r>
          </w:p>
        </w:tc>
        <w:tc>
          <w:tcPr>
            <w:tcW w:w="3222" w:type="dxa"/>
          </w:tcPr>
          <w:p w:rsidR="00A753DE" w:rsidRPr="00537155" w:rsidRDefault="00A753DE" w:rsidP="00FB5186">
            <w:pPr>
              <w:widowControl w:val="0"/>
              <w:autoSpaceDE w:val="0"/>
              <w:autoSpaceDN w:val="0"/>
              <w:spacing w:before="60" w:after="60" w:line="288" w:lineRule="auto"/>
              <w:ind w:left="108"/>
              <w:rPr>
                <w:rFonts w:ascii="Times New Roman" w:hAnsi="Times New Roman" w:cs="Times New Roman"/>
                <w:sz w:val="24"/>
                <w:szCs w:val="24"/>
                <w:lang w:val="vi"/>
              </w:rPr>
            </w:pPr>
            <w:r w:rsidRPr="00537155">
              <w:rPr>
                <w:rFonts w:ascii="Times New Roman" w:hAnsi="Times New Roman" w:cs="Times New Roman"/>
                <w:spacing w:val="-4"/>
                <w:sz w:val="24"/>
                <w:szCs w:val="24"/>
                <w:lang w:val="vi"/>
              </w:rPr>
              <w:t>Giỏi</w:t>
            </w:r>
          </w:p>
        </w:tc>
        <w:tc>
          <w:tcPr>
            <w:tcW w:w="1735" w:type="dxa"/>
          </w:tcPr>
          <w:p w:rsidR="00A753DE" w:rsidRPr="00537155" w:rsidRDefault="00A753DE" w:rsidP="00FB5186">
            <w:pPr>
              <w:widowControl w:val="0"/>
              <w:autoSpaceDE w:val="0"/>
              <w:autoSpaceDN w:val="0"/>
              <w:spacing w:before="60" w:after="60" w:line="288" w:lineRule="auto"/>
              <w:ind w:left="10"/>
              <w:jc w:val="center"/>
              <w:rPr>
                <w:rFonts w:ascii="Times New Roman" w:hAnsi="Times New Roman" w:cs="Times New Roman"/>
                <w:spacing w:val="-5"/>
                <w:sz w:val="24"/>
                <w:szCs w:val="24"/>
              </w:rPr>
            </w:pPr>
            <w:r w:rsidRPr="00537155">
              <w:rPr>
                <w:rFonts w:ascii="Times New Roman" w:hAnsi="Times New Roman" w:cs="Times New Roman"/>
                <w:spacing w:val="-5"/>
                <w:sz w:val="24"/>
                <w:szCs w:val="24"/>
                <w:lang w:val="vi"/>
              </w:rPr>
              <w:t>3,2</w:t>
            </w:r>
            <w:r w:rsidRPr="00537155">
              <w:rPr>
                <w:rFonts w:ascii="Times New Roman" w:hAnsi="Times New Roman" w:cs="Times New Roman"/>
                <w:spacing w:val="-5"/>
                <w:sz w:val="24"/>
                <w:szCs w:val="24"/>
              </w:rPr>
              <w:t>0 - 3,59</w:t>
            </w:r>
          </w:p>
        </w:tc>
        <w:tc>
          <w:tcPr>
            <w:tcW w:w="1701" w:type="dxa"/>
          </w:tcPr>
          <w:p w:rsidR="00A753DE" w:rsidRPr="00537155" w:rsidRDefault="00A753DE" w:rsidP="00FB5186">
            <w:pPr>
              <w:widowControl w:val="0"/>
              <w:autoSpaceDE w:val="0"/>
              <w:autoSpaceDN w:val="0"/>
              <w:spacing w:before="60" w:after="60" w:line="288" w:lineRule="auto"/>
              <w:ind w:left="10"/>
              <w:jc w:val="center"/>
              <w:rPr>
                <w:rFonts w:ascii="Times New Roman" w:hAnsi="Times New Roman" w:cs="Times New Roman"/>
                <w:spacing w:val="-5"/>
                <w:sz w:val="24"/>
                <w:szCs w:val="24"/>
              </w:rPr>
            </w:pPr>
            <w:r w:rsidRPr="00537155">
              <w:rPr>
                <w:rFonts w:ascii="Times New Roman" w:hAnsi="Times New Roman" w:cs="Times New Roman"/>
                <w:spacing w:val="-5"/>
                <w:sz w:val="24"/>
                <w:szCs w:val="24"/>
                <w:lang w:val="vi"/>
              </w:rPr>
              <w:t>8,</w:t>
            </w:r>
            <w:r w:rsidRPr="00537155">
              <w:rPr>
                <w:rFonts w:ascii="Times New Roman" w:hAnsi="Times New Roman" w:cs="Times New Roman"/>
                <w:spacing w:val="-5"/>
                <w:sz w:val="24"/>
                <w:szCs w:val="24"/>
              </w:rPr>
              <w:t>5</w:t>
            </w:r>
          </w:p>
        </w:tc>
      </w:tr>
      <w:tr w:rsidR="00A753DE" w:rsidRPr="00537155" w:rsidTr="00FB5186">
        <w:trPr>
          <w:trHeight w:val="323"/>
          <w:jc w:val="center"/>
        </w:trPr>
        <w:tc>
          <w:tcPr>
            <w:tcW w:w="708" w:type="dxa"/>
          </w:tcPr>
          <w:p w:rsidR="00A753DE" w:rsidRPr="00537155" w:rsidRDefault="00A753DE" w:rsidP="00FB5186">
            <w:pPr>
              <w:widowControl w:val="0"/>
              <w:autoSpaceDE w:val="0"/>
              <w:autoSpaceDN w:val="0"/>
              <w:spacing w:before="60" w:after="60" w:line="288" w:lineRule="auto"/>
              <w:ind w:left="11" w:right="8"/>
              <w:jc w:val="center"/>
              <w:rPr>
                <w:rFonts w:ascii="Times New Roman" w:hAnsi="Times New Roman" w:cs="Times New Roman"/>
                <w:sz w:val="24"/>
                <w:szCs w:val="24"/>
                <w:lang w:val="vi"/>
              </w:rPr>
            </w:pPr>
            <w:r w:rsidRPr="00537155">
              <w:rPr>
                <w:rFonts w:ascii="Times New Roman" w:hAnsi="Times New Roman" w:cs="Times New Roman"/>
                <w:spacing w:val="-10"/>
                <w:sz w:val="24"/>
                <w:szCs w:val="24"/>
                <w:lang w:val="vi"/>
              </w:rPr>
              <w:t>3</w:t>
            </w:r>
          </w:p>
        </w:tc>
        <w:tc>
          <w:tcPr>
            <w:tcW w:w="3222" w:type="dxa"/>
          </w:tcPr>
          <w:p w:rsidR="00A753DE" w:rsidRPr="00537155" w:rsidRDefault="00A753DE" w:rsidP="00FB5186">
            <w:pPr>
              <w:widowControl w:val="0"/>
              <w:autoSpaceDE w:val="0"/>
              <w:autoSpaceDN w:val="0"/>
              <w:spacing w:before="60" w:after="60" w:line="288" w:lineRule="auto"/>
              <w:ind w:left="108"/>
              <w:rPr>
                <w:rFonts w:ascii="Times New Roman" w:hAnsi="Times New Roman" w:cs="Times New Roman"/>
                <w:sz w:val="24"/>
                <w:szCs w:val="24"/>
                <w:lang w:val="vi"/>
              </w:rPr>
            </w:pPr>
            <w:r w:rsidRPr="00537155">
              <w:rPr>
                <w:rFonts w:ascii="Times New Roman" w:hAnsi="Times New Roman" w:cs="Times New Roman"/>
                <w:spacing w:val="-5"/>
                <w:sz w:val="24"/>
                <w:szCs w:val="24"/>
                <w:lang w:val="vi"/>
              </w:rPr>
              <w:t>Khá</w:t>
            </w:r>
          </w:p>
        </w:tc>
        <w:tc>
          <w:tcPr>
            <w:tcW w:w="1735" w:type="dxa"/>
          </w:tcPr>
          <w:p w:rsidR="00A753DE" w:rsidRPr="00537155" w:rsidRDefault="00A753DE" w:rsidP="00FB5186">
            <w:pPr>
              <w:widowControl w:val="0"/>
              <w:autoSpaceDE w:val="0"/>
              <w:autoSpaceDN w:val="0"/>
              <w:spacing w:before="60" w:after="60" w:line="288" w:lineRule="auto"/>
              <w:ind w:left="10"/>
              <w:jc w:val="center"/>
              <w:rPr>
                <w:rFonts w:ascii="Times New Roman" w:hAnsi="Times New Roman" w:cs="Times New Roman"/>
                <w:spacing w:val="-5"/>
                <w:sz w:val="24"/>
                <w:szCs w:val="24"/>
              </w:rPr>
            </w:pPr>
            <w:r w:rsidRPr="00537155">
              <w:rPr>
                <w:rFonts w:ascii="Times New Roman" w:hAnsi="Times New Roman" w:cs="Times New Roman"/>
                <w:spacing w:val="-5"/>
                <w:sz w:val="24"/>
                <w:szCs w:val="24"/>
                <w:lang w:val="vi"/>
              </w:rPr>
              <w:t>2,5</w:t>
            </w:r>
            <w:r w:rsidRPr="00537155">
              <w:rPr>
                <w:rFonts w:ascii="Times New Roman" w:hAnsi="Times New Roman" w:cs="Times New Roman"/>
                <w:spacing w:val="-5"/>
                <w:sz w:val="24"/>
                <w:szCs w:val="24"/>
              </w:rPr>
              <w:t>0 - 3,19</w:t>
            </w:r>
          </w:p>
        </w:tc>
        <w:tc>
          <w:tcPr>
            <w:tcW w:w="1701" w:type="dxa"/>
          </w:tcPr>
          <w:p w:rsidR="00A753DE" w:rsidRPr="00537155" w:rsidRDefault="00A753DE" w:rsidP="00FB5186">
            <w:pPr>
              <w:widowControl w:val="0"/>
              <w:autoSpaceDE w:val="0"/>
              <w:autoSpaceDN w:val="0"/>
              <w:spacing w:before="60" w:after="60" w:line="288" w:lineRule="auto"/>
              <w:ind w:left="10"/>
              <w:jc w:val="center"/>
              <w:rPr>
                <w:rFonts w:ascii="Times New Roman" w:hAnsi="Times New Roman" w:cs="Times New Roman"/>
                <w:spacing w:val="-5"/>
                <w:sz w:val="24"/>
                <w:szCs w:val="24"/>
              </w:rPr>
            </w:pPr>
            <w:r w:rsidRPr="00537155">
              <w:rPr>
                <w:rFonts w:ascii="Times New Roman" w:hAnsi="Times New Roman" w:cs="Times New Roman"/>
                <w:spacing w:val="-5"/>
                <w:sz w:val="24"/>
                <w:szCs w:val="24"/>
                <w:lang w:val="vi"/>
              </w:rPr>
              <w:t>7,</w:t>
            </w:r>
            <w:r w:rsidRPr="00537155">
              <w:rPr>
                <w:rFonts w:ascii="Times New Roman" w:hAnsi="Times New Roman" w:cs="Times New Roman"/>
                <w:spacing w:val="-5"/>
                <w:sz w:val="24"/>
                <w:szCs w:val="24"/>
              </w:rPr>
              <w:t>5</w:t>
            </w:r>
          </w:p>
        </w:tc>
      </w:tr>
      <w:tr w:rsidR="00A753DE" w:rsidRPr="00537155" w:rsidTr="00FB5186">
        <w:trPr>
          <w:trHeight w:val="321"/>
          <w:jc w:val="center"/>
        </w:trPr>
        <w:tc>
          <w:tcPr>
            <w:tcW w:w="708" w:type="dxa"/>
          </w:tcPr>
          <w:p w:rsidR="00A753DE" w:rsidRPr="00537155" w:rsidRDefault="00A753DE" w:rsidP="00FB5186">
            <w:pPr>
              <w:widowControl w:val="0"/>
              <w:autoSpaceDE w:val="0"/>
              <w:autoSpaceDN w:val="0"/>
              <w:spacing w:before="60" w:after="60" w:line="288" w:lineRule="auto"/>
              <w:ind w:left="11" w:right="8"/>
              <w:jc w:val="center"/>
              <w:rPr>
                <w:rFonts w:ascii="Times New Roman" w:hAnsi="Times New Roman" w:cs="Times New Roman"/>
                <w:sz w:val="24"/>
                <w:szCs w:val="24"/>
                <w:lang w:val="vi"/>
              </w:rPr>
            </w:pPr>
            <w:r w:rsidRPr="00537155">
              <w:rPr>
                <w:rFonts w:ascii="Times New Roman" w:hAnsi="Times New Roman" w:cs="Times New Roman"/>
                <w:spacing w:val="-10"/>
                <w:sz w:val="24"/>
                <w:szCs w:val="24"/>
                <w:lang w:val="vi"/>
              </w:rPr>
              <w:t>4</w:t>
            </w:r>
          </w:p>
        </w:tc>
        <w:tc>
          <w:tcPr>
            <w:tcW w:w="3222" w:type="dxa"/>
          </w:tcPr>
          <w:p w:rsidR="00A753DE" w:rsidRPr="00537155" w:rsidRDefault="00A753DE" w:rsidP="00FB5186">
            <w:pPr>
              <w:widowControl w:val="0"/>
              <w:autoSpaceDE w:val="0"/>
              <w:autoSpaceDN w:val="0"/>
              <w:spacing w:before="60" w:after="60" w:line="288" w:lineRule="auto"/>
              <w:ind w:left="108"/>
              <w:rPr>
                <w:rFonts w:ascii="Times New Roman" w:hAnsi="Times New Roman" w:cs="Times New Roman"/>
                <w:sz w:val="24"/>
                <w:szCs w:val="24"/>
                <w:lang w:val="vi"/>
              </w:rPr>
            </w:pPr>
            <w:r w:rsidRPr="00537155">
              <w:rPr>
                <w:rFonts w:ascii="Times New Roman" w:hAnsi="Times New Roman" w:cs="Times New Roman"/>
                <w:sz w:val="24"/>
                <w:szCs w:val="24"/>
                <w:lang w:val="vi"/>
              </w:rPr>
              <w:t>Trung</w:t>
            </w:r>
            <w:r w:rsidRPr="00537155">
              <w:rPr>
                <w:rFonts w:ascii="Times New Roman" w:hAnsi="Times New Roman" w:cs="Times New Roman"/>
                <w:spacing w:val="-6"/>
                <w:sz w:val="24"/>
                <w:szCs w:val="24"/>
                <w:lang w:val="vi"/>
              </w:rPr>
              <w:t xml:space="preserve"> </w:t>
            </w:r>
            <w:r w:rsidRPr="00537155">
              <w:rPr>
                <w:rFonts w:ascii="Times New Roman" w:hAnsi="Times New Roman" w:cs="Times New Roman"/>
                <w:sz w:val="24"/>
                <w:szCs w:val="24"/>
                <w:lang w:val="vi"/>
              </w:rPr>
              <w:t>bình</w:t>
            </w:r>
            <w:r w:rsidRPr="00537155">
              <w:rPr>
                <w:rFonts w:ascii="Times New Roman" w:hAnsi="Times New Roman" w:cs="Times New Roman"/>
                <w:spacing w:val="-7"/>
                <w:sz w:val="24"/>
                <w:szCs w:val="24"/>
                <w:lang w:val="vi"/>
              </w:rPr>
              <w:t xml:space="preserve"> </w:t>
            </w:r>
            <w:r w:rsidRPr="00537155">
              <w:rPr>
                <w:rFonts w:ascii="Times New Roman" w:hAnsi="Times New Roman" w:cs="Times New Roman"/>
                <w:spacing w:val="-5"/>
                <w:sz w:val="24"/>
                <w:szCs w:val="24"/>
                <w:lang w:val="vi"/>
              </w:rPr>
              <w:t>khá</w:t>
            </w:r>
          </w:p>
        </w:tc>
        <w:tc>
          <w:tcPr>
            <w:tcW w:w="1735" w:type="dxa"/>
          </w:tcPr>
          <w:p w:rsidR="00A753DE" w:rsidRPr="00537155" w:rsidRDefault="00A753DE" w:rsidP="00FB5186">
            <w:pPr>
              <w:widowControl w:val="0"/>
              <w:autoSpaceDE w:val="0"/>
              <w:autoSpaceDN w:val="0"/>
              <w:spacing w:before="60" w:after="60" w:line="288" w:lineRule="auto"/>
              <w:ind w:left="10"/>
              <w:jc w:val="center"/>
              <w:rPr>
                <w:rFonts w:ascii="Times New Roman" w:hAnsi="Times New Roman" w:cs="Times New Roman"/>
                <w:spacing w:val="-5"/>
                <w:sz w:val="24"/>
                <w:szCs w:val="24"/>
                <w:lang w:val="vi"/>
              </w:rPr>
            </w:pPr>
            <w:r w:rsidRPr="00537155">
              <w:rPr>
                <w:rFonts w:ascii="Times New Roman" w:hAnsi="Times New Roman" w:cs="Times New Roman"/>
                <w:spacing w:val="-10"/>
                <w:sz w:val="24"/>
                <w:szCs w:val="24"/>
                <w:lang w:val="vi"/>
              </w:rPr>
              <w:t>-</w:t>
            </w:r>
          </w:p>
        </w:tc>
        <w:tc>
          <w:tcPr>
            <w:tcW w:w="1701" w:type="dxa"/>
          </w:tcPr>
          <w:p w:rsidR="00A753DE" w:rsidRPr="00537155" w:rsidRDefault="00A753DE" w:rsidP="00FB5186">
            <w:pPr>
              <w:widowControl w:val="0"/>
              <w:autoSpaceDE w:val="0"/>
              <w:autoSpaceDN w:val="0"/>
              <w:spacing w:before="60" w:after="60" w:line="288" w:lineRule="auto"/>
              <w:ind w:left="10"/>
              <w:jc w:val="center"/>
              <w:rPr>
                <w:rFonts w:ascii="Times New Roman" w:hAnsi="Times New Roman" w:cs="Times New Roman"/>
                <w:spacing w:val="-5"/>
                <w:sz w:val="24"/>
                <w:szCs w:val="24"/>
              </w:rPr>
            </w:pPr>
            <w:r w:rsidRPr="00537155">
              <w:rPr>
                <w:rFonts w:ascii="Times New Roman" w:hAnsi="Times New Roman" w:cs="Times New Roman"/>
                <w:spacing w:val="-5"/>
                <w:sz w:val="24"/>
                <w:szCs w:val="24"/>
                <w:lang w:val="vi"/>
              </w:rPr>
              <w:t>6,</w:t>
            </w:r>
            <w:r w:rsidRPr="00537155">
              <w:rPr>
                <w:rFonts w:ascii="Times New Roman" w:hAnsi="Times New Roman" w:cs="Times New Roman"/>
                <w:spacing w:val="-5"/>
                <w:sz w:val="24"/>
                <w:szCs w:val="24"/>
              </w:rPr>
              <w:t>5</w:t>
            </w:r>
          </w:p>
        </w:tc>
      </w:tr>
      <w:tr w:rsidR="00A753DE" w:rsidRPr="00537155" w:rsidTr="00FB5186">
        <w:trPr>
          <w:trHeight w:val="321"/>
          <w:jc w:val="center"/>
        </w:trPr>
        <w:tc>
          <w:tcPr>
            <w:tcW w:w="708" w:type="dxa"/>
          </w:tcPr>
          <w:p w:rsidR="00A753DE" w:rsidRPr="00537155" w:rsidRDefault="00A753DE" w:rsidP="00FB5186">
            <w:pPr>
              <w:widowControl w:val="0"/>
              <w:autoSpaceDE w:val="0"/>
              <w:autoSpaceDN w:val="0"/>
              <w:spacing w:before="60" w:after="60" w:line="288" w:lineRule="auto"/>
              <w:ind w:left="11" w:right="8"/>
              <w:jc w:val="center"/>
              <w:rPr>
                <w:rFonts w:ascii="Times New Roman" w:hAnsi="Times New Roman" w:cs="Times New Roman"/>
                <w:sz w:val="24"/>
                <w:szCs w:val="24"/>
                <w:lang w:val="vi"/>
              </w:rPr>
            </w:pPr>
            <w:r w:rsidRPr="00537155">
              <w:rPr>
                <w:rFonts w:ascii="Times New Roman" w:hAnsi="Times New Roman" w:cs="Times New Roman"/>
                <w:spacing w:val="-10"/>
                <w:sz w:val="24"/>
                <w:szCs w:val="24"/>
                <w:lang w:val="vi"/>
              </w:rPr>
              <w:t>5</w:t>
            </w:r>
          </w:p>
        </w:tc>
        <w:tc>
          <w:tcPr>
            <w:tcW w:w="3222" w:type="dxa"/>
          </w:tcPr>
          <w:p w:rsidR="00A753DE" w:rsidRPr="00537155" w:rsidRDefault="00A753DE" w:rsidP="00FB5186">
            <w:pPr>
              <w:widowControl w:val="0"/>
              <w:autoSpaceDE w:val="0"/>
              <w:autoSpaceDN w:val="0"/>
              <w:spacing w:before="60" w:after="60" w:line="288" w:lineRule="auto"/>
              <w:ind w:left="108"/>
              <w:rPr>
                <w:rFonts w:ascii="Times New Roman" w:hAnsi="Times New Roman" w:cs="Times New Roman"/>
                <w:sz w:val="24"/>
                <w:szCs w:val="24"/>
                <w:lang w:val="vi"/>
              </w:rPr>
            </w:pPr>
            <w:r w:rsidRPr="00537155">
              <w:rPr>
                <w:rFonts w:ascii="Times New Roman" w:hAnsi="Times New Roman" w:cs="Times New Roman"/>
                <w:sz w:val="24"/>
                <w:szCs w:val="24"/>
                <w:lang w:val="vi"/>
              </w:rPr>
              <w:t>Trung</w:t>
            </w:r>
            <w:r w:rsidRPr="00537155">
              <w:rPr>
                <w:rFonts w:ascii="Times New Roman" w:hAnsi="Times New Roman" w:cs="Times New Roman"/>
                <w:spacing w:val="-4"/>
                <w:sz w:val="24"/>
                <w:szCs w:val="24"/>
                <w:lang w:val="vi"/>
              </w:rPr>
              <w:t xml:space="preserve"> bình</w:t>
            </w:r>
          </w:p>
        </w:tc>
        <w:tc>
          <w:tcPr>
            <w:tcW w:w="1735" w:type="dxa"/>
          </w:tcPr>
          <w:p w:rsidR="00A753DE" w:rsidRPr="00537155" w:rsidRDefault="00A753DE" w:rsidP="00FB5186">
            <w:pPr>
              <w:widowControl w:val="0"/>
              <w:autoSpaceDE w:val="0"/>
              <w:autoSpaceDN w:val="0"/>
              <w:spacing w:before="60" w:after="60" w:line="288" w:lineRule="auto"/>
              <w:ind w:left="10"/>
              <w:jc w:val="center"/>
              <w:rPr>
                <w:rFonts w:ascii="Times New Roman" w:hAnsi="Times New Roman" w:cs="Times New Roman"/>
                <w:spacing w:val="-5"/>
                <w:sz w:val="24"/>
                <w:szCs w:val="24"/>
              </w:rPr>
            </w:pPr>
            <w:r w:rsidRPr="00537155">
              <w:rPr>
                <w:rFonts w:ascii="Times New Roman" w:hAnsi="Times New Roman" w:cs="Times New Roman"/>
                <w:spacing w:val="-5"/>
                <w:sz w:val="24"/>
                <w:szCs w:val="24"/>
                <w:lang w:val="vi"/>
              </w:rPr>
              <w:t>2,0</w:t>
            </w:r>
            <w:r w:rsidRPr="00537155">
              <w:rPr>
                <w:rFonts w:ascii="Times New Roman" w:hAnsi="Times New Roman" w:cs="Times New Roman"/>
                <w:spacing w:val="-5"/>
                <w:sz w:val="24"/>
                <w:szCs w:val="24"/>
              </w:rPr>
              <w:t>0 - 2,49</w:t>
            </w:r>
          </w:p>
        </w:tc>
        <w:tc>
          <w:tcPr>
            <w:tcW w:w="1701" w:type="dxa"/>
          </w:tcPr>
          <w:p w:rsidR="00A753DE" w:rsidRPr="00537155" w:rsidRDefault="00A753DE" w:rsidP="00FB5186">
            <w:pPr>
              <w:widowControl w:val="0"/>
              <w:autoSpaceDE w:val="0"/>
              <w:autoSpaceDN w:val="0"/>
              <w:spacing w:before="60" w:after="60" w:line="288" w:lineRule="auto"/>
              <w:ind w:left="10"/>
              <w:jc w:val="center"/>
              <w:rPr>
                <w:rFonts w:ascii="Times New Roman" w:hAnsi="Times New Roman" w:cs="Times New Roman"/>
                <w:spacing w:val="-5"/>
                <w:sz w:val="24"/>
                <w:szCs w:val="24"/>
              </w:rPr>
            </w:pPr>
            <w:r w:rsidRPr="00537155">
              <w:rPr>
                <w:rFonts w:ascii="Times New Roman" w:hAnsi="Times New Roman" w:cs="Times New Roman"/>
                <w:spacing w:val="-5"/>
                <w:sz w:val="24"/>
                <w:szCs w:val="24"/>
                <w:lang w:val="vi"/>
              </w:rPr>
              <w:t>5,</w:t>
            </w:r>
            <w:r w:rsidRPr="00537155">
              <w:rPr>
                <w:rFonts w:ascii="Times New Roman" w:hAnsi="Times New Roman" w:cs="Times New Roman"/>
                <w:spacing w:val="-5"/>
                <w:sz w:val="24"/>
                <w:szCs w:val="24"/>
              </w:rPr>
              <w:t>5</w:t>
            </w:r>
          </w:p>
        </w:tc>
      </w:tr>
    </w:tbl>
    <w:p w:rsidR="00A753DE" w:rsidRPr="00537155" w:rsidRDefault="00A753DE" w:rsidP="00A753DE">
      <w:pPr>
        <w:spacing w:before="120" w:after="120" w:line="288" w:lineRule="auto"/>
        <w:ind w:firstLine="567"/>
        <w:rPr>
          <w:rFonts w:ascii="Times New Roman" w:hAnsi="Times New Roman" w:cs="Times New Roman"/>
          <w:b/>
        </w:rPr>
      </w:pPr>
      <w:r w:rsidRPr="00537155">
        <w:rPr>
          <w:rFonts w:ascii="Times New Roman" w:hAnsi="Times New Roman" w:cs="Times New Roman"/>
          <w:b/>
        </w:rPr>
        <w:t>2. Mức điểm cộng</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7513"/>
        <w:gridCol w:w="1134"/>
      </w:tblGrid>
      <w:tr w:rsidR="00A753DE" w:rsidRPr="00537155" w:rsidTr="00FB5186">
        <w:trPr>
          <w:trHeight w:val="931"/>
          <w:jc w:val="center"/>
        </w:trPr>
        <w:tc>
          <w:tcPr>
            <w:tcW w:w="562" w:type="dxa"/>
            <w:vAlign w:val="center"/>
          </w:tcPr>
          <w:p w:rsidR="00A753DE" w:rsidRPr="00537155" w:rsidRDefault="00A753DE" w:rsidP="00FB5186">
            <w:pPr>
              <w:widowControl w:val="0"/>
              <w:autoSpaceDE w:val="0"/>
              <w:autoSpaceDN w:val="0"/>
              <w:spacing w:before="60" w:after="60"/>
              <w:jc w:val="center"/>
              <w:rPr>
                <w:rFonts w:ascii="Times New Roman" w:hAnsi="Times New Roman" w:cs="Times New Roman"/>
                <w:b/>
                <w:bCs/>
                <w:lang w:val="vi"/>
              </w:rPr>
            </w:pPr>
            <w:r w:rsidRPr="00537155">
              <w:rPr>
                <w:rFonts w:ascii="Times New Roman" w:hAnsi="Times New Roman" w:cs="Times New Roman"/>
                <w:b/>
                <w:bCs/>
                <w:spacing w:val="-5"/>
                <w:lang w:val="vi"/>
              </w:rPr>
              <w:t>TT</w:t>
            </w:r>
          </w:p>
        </w:tc>
        <w:tc>
          <w:tcPr>
            <w:tcW w:w="7513" w:type="dxa"/>
            <w:vAlign w:val="center"/>
          </w:tcPr>
          <w:p w:rsidR="00A753DE" w:rsidRPr="00537155" w:rsidRDefault="00A753DE" w:rsidP="00FB5186">
            <w:pPr>
              <w:widowControl w:val="0"/>
              <w:autoSpaceDE w:val="0"/>
              <w:autoSpaceDN w:val="0"/>
              <w:spacing w:before="60" w:after="60"/>
              <w:jc w:val="center"/>
              <w:rPr>
                <w:rFonts w:ascii="Times New Roman" w:hAnsi="Times New Roman" w:cs="Times New Roman"/>
                <w:b/>
                <w:bCs/>
              </w:rPr>
            </w:pPr>
            <w:r w:rsidRPr="00537155">
              <w:rPr>
                <w:rFonts w:ascii="Times New Roman" w:hAnsi="Times New Roman" w:cs="Times New Roman"/>
                <w:b/>
                <w:bCs/>
              </w:rPr>
              <w:t>Tiêu chí đánh giá</w:t>
            </w:r>
          </w:p>
        </w:tc>
        <w:tc>
          <w:tcPr>
            <w:tcW w:w="1134" w:type="dxa"/>
            <w:vAlign w:val="center"/>
          </w:tcPr>
          <w:p w:rsidR="00A753DE" w:rsidRPr="00537155" w:rsidRDefault="00A753DE" w:rsidP="00FB5186">
            <w:pPr>
              <w:widowControl w:val="0"/>
              <w:autoSpaceDE w:val="0"/>
              <w:autoSpaceDN w:val="0"/>
              <w:spacing w:before="60" w:after="60"/>
              <w:jc w:val="center"/>
              <w:rPr>
                <w:rFonts w:ascii="Times New Roman" w:hAnsi="Times New Roman" w:cs="Times New Roman"/>
                <w:b/>
                <w:bCs/>
              </w:rPr>
            </w:pPr>
            <w:r w:rsidRPr="00537155">
              <w:rPr>
                <w:rFonts w:ascii="Times New Roman" w:hAnsi="Times New Roman" w:cs="Times New Roman"/>
                <w:b/>
                <w:bCs/>
              </w:rPr>
              <w:t>Mức điểm cộng</w:t>
            </w:r>
          </w:p>
        </w:tc>
      </w:tr>
      <w:tr w:rsidR="00A753DE" w:rsidRPr="00537155" w:rsidTr="00FB5186">
        <w:trPr>
          <w:trHeight w:val="317"/>
          <w:jc w:val="center"/>
        </w:trPr>
        <w:tc>
          <w:tcPr>
            <w:tcW w:w="562" w:type="dxa"/>
            <w:vAlign w:val="center"/>
          </w:tcPr>
          <w:p w:rsidR="00A753DE" w:rsidRPr="00537155" w:rsidRDefault="00A753DE" w:rsidP="00B56912">
            <w:pPr>
              <w:widowControl w:val="0"/>
              <w:autoSpaceDE w:val="0"/>
              <w:autoSpaceDN w:val="0"/>
              <w:spacing w:before="60" w:after="60"/>
              <w:jc w:val="center"/>
              <w:rPr>
                <w:rFonts w:ascii="Times New Roman" w:hAnsi="Times New Roman" w:cs="Times New Roman"/>
                <w:sz w:val="24"/>
                <w:szCs w:val="24"/>
              </w:rPr>
            </w:pPr>
            <w:r w:rsidRPr="00537155">
              <w:rPr>
                <w:rFonts w:ascii="Times New Roman" w:hAnsi="Times New Roman" w:cs="Times New Roman"/>
                <w:spacing w:val="-10"/>
                <w:sz w:val="24"/>
                <w:szCs w:val="24"/>
              </w:rPr>
              <w:t>1</w:t>
            </w:r>
          </w:p>
        </w:tc>
        <w:tc>
          <w:tcPr>
            <w:tcW w:w="7513" w:type="dxa"/>
          </w:tcPr>
          <w:p w:rsidR="00A753DE" w:rsidRPr="00537155" w:rsidRDefault="00A753DE" w:rsidP="00B56912">
            <w:pPr>
              <w:spacing w:before="60" w:after="60"/>
              <w:rPr>
                <w:rFonts w:ascii="Times New Roman" w:hAnsi="Times New Roman" w:cs="Times New Roman"/>
                <w:bCs/>
                <w:sz w:val="24"/>
                <w:szCs w:val="24"/>
              </w:rPr>
            </w:pPr>
            <w:r w:rsidRPr="00537155">
              <w:rPr>
                <w:rFonts w:ascii="Times New Roman" w:hAnsi="Times New Roman" w:cs="Times New Roman"/>
                <w:bCs/>
                <w:sz w:val="24"/>
                <w:szCs w:val="24"/>
              </w:rPr>
              <w:t>Người dự tuyển có kết quả tốt nghiệp loại trình độ đại học Xuất sắc thuộc ngành phù hợp với ngành, chuyên ngành dự tuyển.</w:t>
            </w:r>
          </w:p>
        </w:tc>
        <w:tc>
          <w:tcPr>
            <w:tcW w:w="1134" w:type="dxa"/>
            <w:vAlign w:val="center"/>
          </w:tcPr>
          <w:p w:rsidR="00A753DE" w:rsidRPr="00537155" w:rsidRDefault="00A753DE" w:rsidP="00B56912">
            <w:pPr>
              <w:widowControl w:val="0"/>
              <w:autoSpaceDE w:val="0"/>
              <w:autoSpaceDN w:val="0"/>
              <w:spacing w:before="60" w:after="60"/>
              <w:jc w:val="center"/>
              <w:rPr>
                <w:rFonts w:ascii="Times New Roman" w:hAnsi="Times New Roman" w:cs="Times New Roman"/>
                <w:spacing w:val="-5"/>
                <w:sz w:val="24"/>
                <w:szCs w:val="24"/>
              </w:rPr>
            </w:pPr>
            <w:r w:rsidRPr="00537155">
              <w:rPr>
                <w:rFonts w:ascii="Times New Roman" w:hAnsi="Times New Roman" w:cs="Times New Roman"/>
                <w:spacing w:val="-5"/>
                <w:sz w:val="24"/>
                <w:szCs w:val="24"/>
              </w:rPr>
              <w:t>0,75</w:t>
            </w:r>
          </w:p>
        </w:tc>
      </w:tr>
      <w:tr w:rsidR="00A753DE" w:rsidRPr="00537155" w:rsidTr="00FB5186">
        <w:trPr>
          <w:trHeight w:val="319"/>
          <w:jc w:val="center"/>
        </w:trPr>
        <w:tc>
          <w:tcPr>
            <w:tcW w:w="562" w:type="dxa"/>
            <w:vMerge w:val="restart"/>
            <w:vAlign w:val="center"/>
          </w:tcPr>
          <w:p w:rsidR="00A753DE" w:rsidRPr="00537155" w:rsidRDefault="00A753DE" w:rsidP="00B56912">
            <w:pPr>
              <w:widowControl w:val="0"/>
              <w:autoSpaceDE w:val="0"/>
              <w:autoSpaceDN w:val="0"/>
              <w:spacing w:before="60" w:after="60"/>
              <w:jc w:val="center"/>
              <w:rPr>
                <w:rFonts w:ascii="Times New Roman" w:hAnsi="Times New Roman" w:cs="Times New Roman"/>
                <w:sz w:val="24"/>
                <w:szCs w:val="24"/>
              </w:rPr>
            </w:pPr>
            <w:r w:rsidRPr="00537155">
              <w:rPr>
                <w:rFonts w:ascii="Times New Roman" w:hAnsi="Times New Roman" w:cs="Times New Roman"/>
                <w:spacing w:val="-10"/>
                <w:sz w:val="24"/>
                <w:szCs w:val="24"/>
              </w:rPr>
              <w:t>2</w:t>
            </w:r>
          </w:p>
        </w:tc>
        <w:tc>
          <w:tcPr>
            <w:tcW w:w="7513" w:type="dxa"/>
          </w:tcPr>
          <w:p w:rsidR="00A753DE" w:rsidRPr="00537155" w:rsidRDefault="00A753DE" w:rsidP="00B56912">
            <w:pPr>
              <w:widowControl w:val="0"/>
              <w:autoSpaceDE w:val="0"/>
              <w:autoSpaceDN w:val="0"/>
              <w:spacing w:before="60" w:after="60"/>
              <w:rPr>
                <w:rFonts w:ascii="Times New Roman" w:hAnsi="Times New Roman" w:cs="Times New Roman"/>
                <w:sz w:val="24"/>
                <w:szCs w:val="24"/>
              </w:rPr>
            </w:pPr>
            <w:r w:rsidRPr="00537155">
              <w:rPr>
                <w:rFonts w:ascii="Times New Roman" w:hAnsi="Times New Roman" w:cs="Times New Roman"/>
                <w:bCs/>
                <w:sz w:val="24"/>
                <w:szCs w:val="24"/>
              </w:rPr>
              <w:t>Người dự tuyển có thành tích về nghiên cứu khoa học liên quan đến ngành, chuyên ngành dự tuyển:</w:t>
            </w:r>
          </w:p>
        </w:tc>
        <w:tc>
          <w:tcPr>
            <w:tcW w:w="1134" w:type="dxa"/>
          </w:tcPr>
          <w:p w:rsidR="00A753DE" w:rsidRPr="00537155" w:rsidRDefault="00A753DE" w:rsidP="00B56912">
            <w:pPr>
              <w:widowControl w:val="0"/>
              <w:autoSpaceDE w:val="0"/>
              <w:autoSpaceDN w:val="0"/>
              <w:spacing w:before="60" w:after="60"/>
              <w:jc w:val="center"/>
              <w:rPr>
                <w:rFonts w:ascii="Times New Roman" w:hAnsi="Times New Roman" w:cs="Times New Roman"/>
                <w:spacing w:val="-5"/>
                <w:sz w:val="24"/>
                <w:szCs w:val="24"/>
              </w:rPr>
            </w:pPr>
          </w:p>
        </w:tc>
      </w:tr>
      <w:tr w:rsidR="00A753DE" w:rsidRPr="00537155" w:rsidTr="00FB5186">
        <w:trPr>
          <w:trHeight w:val="319"/>
          <w:jc w:val="center"/>
        </w:trPr>
        <w:tc>
          <w:tcPr>
            <w:tcW w:w="562" w:type="dxa"/>
            <w:vMerge/>
          </w:tcPr>
          <w:p w:rsidR="00A753DE" w:rsidRPr="00537155" w:rsidDel="00612ADB" w:rsidRDefault="00A753DE" w:rsidP="00B56912">
            <w:pPr>
              <w:widowControl w:val="0"/>
              <w:autoSpaceDE w:val="0"/>
              <w:autoSpaceDN w:val="0"/>
              <w:spacing w:before="60" w:after="60"/>
              <w:jc w:val="center"/>
              <w:rPr>
                <w:rFonts w:ascii="Times New Roman" w:hAnsi="Times New Roman" w:cs="Times New Roman"/>
                <w:spacing w:val="-10"/>
                <w:sz w:val="24"/>
                <w:szCs w:val="24"/>
              </w:rPr>
            </w:pPr>
          </w:p>
        </w:tc>
        <w:tc>
          <w:tcPr>
            <w:tcW w:w="7513" w:type="dxa"/>
          </w:tcPr>
          <w:p w:rsidR="00A753DE" w:rsidRPr="00537155" w:rsidRDefault="00A753DE" w:rsidP="00B56912">
            <w:pPr>
              <w:spacing w:before="60" w:after="60"/>
              <w:rPr>
                <w:rFonts w:ascii="Times New Roman" w:hAnsi="Times New Roman" w:cs="Times New Roman"/>
                <w:bCs/>
                <w:sz w:val="24"/>
                <w:szCs w:val="24"/>
              </w:rPr>
            </w:pPr>
            <w:r w:rsidRPr="00537155">
              <w:rPr>
                <w:rFonts w:ascii="Times New Roman" w:hAnsi="Times New Roman" w:cs="Times New Roman"/>
                <w:bCs/>
                <w:sz w:val="24"/>
                <w:szCs w:val="24"/>
              </w:rPr>
              <w:t>- Tác giả chính (tác giả đứng đầu, tác giả liên hệ) hoặc chủ nhiệm đề tài nghiên cứu khoa học (NCKH).</w:t>
            </w:r>
          </w:p>
        </w:tc>
        <w:tc>
          <w:tcPr>
            <w:tcW w:w="1134" w:type="dxa"/>
            <w:vAlign w:val="center"/>
          </w:tcPr>
          <w:p w:rsidR="00A753DE" w:rsidRPr="00537155" w:rsidRDefault="00A753DE" w:rsidP="00B56912">
            <w:pPr>
              <w:widowControl w:val="0"/>
              <w:autoSpaceDE w:val="0"/>
              <w:autoSpaceDN w:val="0"/>
              <w:spacing w:before="60" w:after="60"/>
              <w:jc w:val="center"/>
              <w:rPr>
                <w:rFonts w:ascii="Times New Roman" w:hAnsi="Times New Roman" w:cs="Times New Roman"/>
                <w:spacing w:val="-5"/>
                <w:sz w:val="24"/>
                <w:szCs w:val="24"/>
              </w:rPr>
            </w:pPr>
            <w:r w:rsidRPr="00537155">
              <w:rPr>
                <w:rFonts w:ascii="Times New Roman" w:hAnsi="Times New Roman" w:cs="Times New Roman"/>
                <w:spacing w:val="-5"/>
                <w:sz w:val="24"/>
                <w:szCs w:val="24"/>
              </w:rPr>
              <w:t>0,5</w:t>
            </w:r>
          </w:p>
        </w:tc>
      </w:tr>
      <w:tr w:rsidR="00A753DE" w:rsidRPr="00537155" w:rsidTr="00FB5186">
        <w:trPr>
          <w:trHeight w:val="319"/>
          <w:jc w:val="center"/>
        </w:trPr>
        <w:tc>
          <w:tcPr>
            <w:tcW w:w="562" w:type="dxa"/>
            <w:vMerge/>
          </w:tcPr>
          <w:p w:rsidR="00A753DE" w:rsidRPr="00537155" w:rsidDel="00612ADB" w:rsidRDefault="00A753DE" w:rsidP="00B56912">
            <w:pPr>
              <w:widowControl w:val="0"/>
              <w:autoSpaceDE w:val="0"/>
              <w:autoSpaceDN w:val="0"/>
              <w:spacing w:before="60" w:after="60"/>
              <w:jc w:val="center"/>
              <w:rPr>
                <w:rFonts w:ascii="Times New Roman" w:hAnsi="Times New Roman" w:cs="Times New Roman"/>
                <w:spacing w:val="-10"/>
                <w:sz w:val="24"/>
                <w:szCs w:val="24"/>
              </w:rPr>
            </w:pPr>
          </w:p>
        </w:tc>
        <w:tc>
          <w:tcPr>
            <w:tcW w:w="7513" w:type="dxa"/>
          </w:tcPr>
          <w:p w:rsidR="00A753DE" w:rsidRPr="00537155" w:rsidRDefault="00A753DE" w:rsidP="00B56912">
            <w:pPr>
              <w:spacing w:before="60" w:after="60"/>
              <w:rPr>
                <w:rFonts w:ascii="Times New Roman" w:hAnsi="Times New Roman" w:cs="Times New Roman"/>
                <w:bCs/>
                <w:sz w:val="24"/>
                <w:szCs w:val="24"/>
              </w:rPr>
            </w:pPr>
            <w:r w:rsidRPr="00537155">
              <w:rPr>
                <w:rFonts w:ascii="Times New Roman" w:hAnsi="Times New Roman" w:cs="Times New Roman"/>
                <w:bCs/>
                <w:sz w:val="24"/>
                <w:szCs w:val="24"/>
              </w:rPr>
              <w:t>- Đồng tác giả hoặc thành viên đề tài NCKH.</w:t>
            </w:r>
          </w:p>
        </w:tc>
        <w:tc>
          <w:tcPr>
            <w:tcW w:w="1134" w:type="dxa"/>
          </w:tcPr>
          <w:p w:rsidR="00A753DE" w:rsidRPr="00537155" w:rsidRDefault="00A753DE" w:rsidP="00B56912">
            <w:pPr>
              <w:widowControl w:val="0"/>
              <w:autoSpaceDE w:val="0"/>
              <w:autoSpaceDN w:val="0"/>
              <w:spacing w:before="60" w:after="60"/>
              <w:jc w:val="center"/>
              <w:rPr>
                <w:rFonts w:ascii="Times New Roman" w:hAnsi="Times New Roman" w:cs="Times New Roman"/>
                <w:spacing w:val="-5"/>
                <w:sz w:val="24"/>
                <w:szCs w:val="24"/>
              </w:rPr>
            </w:pPr>
            <w:r w:rsidRPr="00537155">
              <w:rPr>
                <w:rFonts w:ascii="Times New Roman" w:hAnsi="Times New Roman" w:cs="Times New Roman"/>
                <w:spacing w:val="-5"/>
                <w:sz w:val="24"/>
                <w:szCs w:val="24"/>
              </w:rPr>
              <w:t>0,25</w:t>
            </w:r>
          </w:p>
        </w:tc>
      </w:tr>
      <w:tr w:rsidR="00A753DE" w:rsidRPr="00537155" w:rsidTr="00FB5186">
        <w:trPr>
          <w:trHeight w:val="317"/>
          <w:jc w:val="center"/>
        </w:trPr>
        <w:tc>
          <w:tcPr>
            <w:tcW w:w="562" w:type="dxa"/>
            <w:vAlign w:val="center"/>
          </w:tcPr>
          <w:p w:rsidR="00A753DE" w:rsidRPr="00537155" w:rsidRDefault="00A753DE" w:rsidP="00B56912">
            <w:pPr>
              <w:widowControl w:val="0"/>
              <w:autoSpaceDE w:val="0"/>
              <w:autoSpaceDN w:val="0"/>
              <w:spacing w:before="60" w:after="60"/>
              <w:jc w:val="center"/>
              <w:rPr>
                <w:rFonts w:ascii="Times New Roman" w:hAnsi="Times New Roman" w:cs="Times New Roman"/>
                <w:sz w:val="24"/>
                <w:szCs w:val="24"/>
              </w:rPr>
            </w:pPr>
            <w:r w:rsidRPr="00537155">
              <w:rPr>
                <w:rFonts w:ascii="Times New Roman" w:hAnsi="Times New Roman" w:cs="Times New Roman"/>
                <w:spacing w:val="-10"/>
                <w:sz w:val="24"/>
                <w:szCs w:val="24"/>
              </w:rPr>
              <w:t>3</w:t>
            </w:r>
          </w:p>
        </w:tc>
        <w:tc>
          <w:tcPr>
            <w:tcW w:w="7513" w:type="dxa"/>
          </w:tcPr>
          <w:p w:rsidR="00A753DE" w:rsidRPr="00537155" w:rsidRDefault="00A753DE" w:rsidP="00B56912">
            <w:pPr>
              <w:widowControl w:val="0"/>
              <w:autoSpaceDE w:val="0"/>
              <w:autoSpaceDN w:val="0"/>
              <w:spacing w:before="60" w:after="60"/>
              <w:rPr>
                <w:rFonts w:ascii="Times New Roman" w:hAnsi="Times New Roman" w:cs="Times New Roman"/>
                <w:sz w:val="24"/>
                <w:szCs w:val="24"/>
              </w:rPr>
            </w:pPr>
            <w:r w:rsidRPr="00537155">
              <w:rPr>
                <w:rFonts w:ascii="Times New Roman" w:hAnsi="Times New Roman" w:cs="Times New Roman"/>
                <w:sz w:val="24"/>
                <w:szCs w:val="24"/>
              </w:rPr>
              <w:t>Người dự tuyển có văn bằng đại học thuộc ngành đúng (nhóm ngành 1) đối với ngành/chuyên ngành thạc sĩ tham gia ứng tuyển.</w:t>
            </w:r>
          </w:p>
        </w:tc>
        <w:tc>
          <w:tcPr>
            <w:tcW w:w="1134" w:type="dxa"/>
            <w:vAlign w:val="center"/>
          </w:tcPr>
          <w:p w:rsidR="00A753DE" w:rsidRPr="00537155" w:rsidRDefault="00A753DE" w:rsidP="00B56912">
            <w:pPr>
              <w:widowControl w:val="0"/>
              <w:autoSpaceDE w:val="0"/>
              <w:autoSpaceDN w:val="0"/>
              <w:spacing w:before="60" w:after="60"/>
              <w:jc w:val="center"/>
              <w:rPr>
                <w:rFonts w:ascii="Times New Roman" w:hAnsi="Times New Roman" w:cs="Times New Roman"/>
                <w:spacing w:val="-5"/>
                <w:sz w:val="24"/>
                <w:szCs w:val="24"/>
              </w:rPr>
            </w:pPr>
            <w:r w:rsidRPr="00537155">
              <w:rPr>
                <w:rFonts w:ascii="Times New Roman" w:hAnsi="Times New Roman" w:cs="Times New Roman"/>
                <w:spacing w:val="-5"/>
                <w:sz w:val="24"/>
                <w:szCs w:val="24"/>
              </w:rPr>
              <w:t>0,5</w:t>
            </w:r>
          </w:p>
        </w:tc>
      </w:tr>
      <w:tr w:rsidR="00A753DE" w:rsidRPr="00537155" w:rsidTr="00FB5186">
        <w:trPr>
          <w:trHeight w:val="317"/>
          <w:jc w:val="center"/>
        </w:trPr>
        <w:tc>
          <w:tcPr>
            <w:tcW w:w="562" w:type="dxa"/>
            <w:vMerge w:val="restart"/>
            <w:vAlign w:val="center"/>
          </w:tcPr>
          <w:p w:rsidR="00A753DE" w:rsidRPr="00537155" w:rsidRDefault="00A753DE" w:rsidP="00B56912">
            <w:pPr>
              <w:widowControl w:val="0"/>
              <w:autoSpaceDE w:val="0"/>
              <w:autoSpaceDN w:val="0"/>
              <w:spacing w:before="60" w:after="60"/>
              <w:jc w:val="center"/>
              <w:rPr>
                <w:rFonts w:ascii="Times New Roman" w:hAnsi="Times New Roman" w:cs="Times New Roman"/>
                <w:bCs/>
                <w:sz w:val="24"/>
                <w:szCs w:val="24"/>
              </w:rPr>
            </w:pPr>
            <w:r w:rsidRPr="00537155">
              <w:rPr>
                <w:rFonts w:ascii="Times New Roman" w:hAnsi="Times New Roman" w:cs="Times New Roman"/>
                <w:bCs/>
                <w:spacing w:val="-10"/>
                <w:sz w:val="24"/>
                <w:szCs w:val="24"/>
              </w:rPr>
              <w:t>4</w:t>
            </w:r>
          </w:p>
        </w:tc>
        <w:tc>
          <w:tcPr>
            <w:tcW w:w="7513" w:type="dxa"/>
            <w:vAlign w:val="center"/>
          </w:tcPr>
          <w:p w:rsidR="00A753DE" w:rsidRPr="00537155" w:rsidRDefault="00A753DE" w:rsidP="006C754C">
            <w:pPr>
              <w:widowControl w:val="0"/>
              <w:autoSpaceDE w:val="0"/>
              <w:autoSpaceDN w:val="0"/>
              <w:spacing w:before="60" w:after="60"/>
              <w:rPr>
                <w:rFonts w:ascii="Times New Roman" w:hAnsi="Times New Roman" w:cs="Times New Roman"/>
                <w:bCs/>
                <w:sz w:val="24"/>
                <w:szCs w:val="24"/>
              </w:rPr>
            </w:pPr>
            <w:r w:rsidRPr="00537155">
              <w:rPr>
                <w:rFonts w:ascii="Times New Roman" w:hAnsi="Times New Roman" w:cs="Times New Roman"/>
                <w:bCs/>
                <w:sz w:val="24"/>
                <w:szCs w:val="24"/>
              </w:rPr>
              <w:t>Người dự tuyển có năng lực ngoại ngữ cao hơn yêu cầu năng lực tối thiểu đối với ngưỡng xét tuyển sinh:</w:t>
            </w:r>
          </w:p>
        </w:tc>
        <w:tc>
          <w:tcPr>
            <w:tcW w:w="1134" w:type="dxa"/>
          </w:tcPr>
          <w:p w:rsidR="00A753DE" w:rsidRPr="00537155" w:rsidRDefault="00A753DE" w:rsidP="00B56912">
            <w:pPr>
              <w:widowControl w:val="0"/>
              <w:autoSpaceDE w:val="0"/>
              <w:autoSpaceDN w:val="0"/>
              <w:spacing w:before="60" w:after="60"/>
              <w:jc w:val="center"/>
              <w:rPr>
                <w:rFonts w:ascii="Times New Roman" w:hAnsi="Times New Roman" w:cs="Times New Roman"/>
                <w:spacing w:val="-5"/>
                <w:sz w:val="24"/>
                <w:szCs w:val="24"/>
              </w:rPr>
            </w:pPr>
          </w:p>
        </w:tc>
      </w:tr>
      <w:tr w:rsidR="00A753DE" w:rsidRPr="00537155" w:rsidTr="00FB5186">
        <w:trPr>
          <w:trHeight w:val="317"/>
          <w:jc w:val="center"/>
        </w:trPr>
        <w:tc>
          <w:tcPr>
            <w:tcW w:w="562" w:type="dxa"/>
            <w:vMerge/>
            <w:vAlign w:val="center"/>
          </w:tcPr>
          <w:p w:rsidR="00A753DE" w:rsidRPr="00537155" w:rsidRDefault="00A753DE" w:rsidP="00B56912">
            <w:pPr>
              <w:widowControl w:val="0"/>
              <w:autoSpaceDE w:val="0"/>
              <w:autoSpaceDN w:val="0"/>
              <w:spacing w:before="60" w:after="60"/>
              <w:jc w:val="center"/>
              <w:rPr>
                <w:rFonts w:ascii="Times New Roman" w:hAnsi="Times New Roman" w:cs="Times New Roman"/>
                <w:bCs/>
                <w:spacing w:val="-10"/>
                <w:sz w:val="24"/>
                <w:szCs w:val="24"/>
              </w:rPr>
            </w:pPr>
          </w:p>
        </w:tc>
        <w:tc>
          <w:tcPr>
            <w:tcW w:w="7513" w:type="dxa"/>
            <w:vAlign w:val="center"/>
          </w:tcPr>
          <w:p w:rsidR="00A753DE" w:rsidRPr="00537155" w:rsidRDefault="00A753DE" w:rsidP="00B56912">
            <w:pPr>
              <w:widowControl w:val="0"/>
              <w:autoSpaceDE w:val="0"/>
              <w:autoSpaceDN w:val="0"/>
              <w:spacing w:before="60" w:after="60"/>
              <w:rPr>
                <w:rFonts w:ascii="Times New Roman" w:hAnsi="Times New Roman" w:cs="Times New Roman"/>
                <w:bCs/>
                <w:sz w:val="24"/>
                <w:szCs w:val="24"/>
              </w:rPr>
            </w:pPr>
            <w:r w:rsidRPr="00537155">
              <w:rPr>
                <w:rFonts w:ascii="Times New Roman" w:hAnsi="Times New Roman" w:cs="Times New Roman"/>
                <w:sz w:val="24"/>
                <w:szCs w:val="24"/>
              </w:rPr>
              <w:t>- Văn bằng đại học ngành ngôn ngữ nước ngoài hoặc văn bằng đại học chương trình đào tạo hoàn toàn bằng ngôn ngữ nước ngoài.</w:t>
            </w:r>
          </w:p>
        </w:tc>
        <w:tc>
          <w:tcPr>
            <w:tcW w:w="1134" w:type="dxa"/>
            <w:vMerge w:val="restart"/>
            <w:vAlign w:val="center"/>
          </w:tcPr>
          <w:p w:rsidR="00A753DE" w:rsidRPr="00537155" w:rsidRDefault="00A753DE" w:rsidP="00B56912">
            <w:pPr>
              <w:widowControl w:val="0"/>
              <w:autoSpaceDE w:val="0"/>
              <w:autoSpaceDN w:val="0"/>
              <w:spacing w:before="60" w:after="60"/>
              <w:jc w:val="center"/>
              <w:rPr>
                <w:rFonts w:ascii="Times New Roman" w:hAnsi="Times New Roman" w:cs="Times New Roman"/>
                <w:spacing w:val="-5"/>
                <w:sz w:val="24"/>
                <w:szCs w:val="24"/>
              </w:rPr>
            </w:pPr>
            <w:r w:rsidRPr="00537155">
              <w:rPr>
                <w:rFonts w:ascii="Times New Roman" w:hAnsi="Times New Roman" w:cs="Times New Roman"/>
                <w:spacing w:val="-5"/>
                <w:sz w:val="24"/>
                <w:szCs w:val="24"/>
              </w:rPr>
              <w:t>0,5</w:t>
            </w:r>
          </w:p>
        </w:tc>
      </w:tr>
      <w:tr w:rsidR="00A753DE" w:rsidRPr="00537155" w:rsidTr="00FB5186">
        <w:trPr>
          <w:trHeight w:val="317"/>
          <w:jc w:val="center"/>
        </w:trPr>
        <w:tc>
          <w:tcPr>
            <w:tcW w:w="562" w:type="dxa"/>
            <w:vMerge/>
            <w:vAlign w:val="center"/>
          </w:tcPr>
          <w:p w:rsidR="00A753DE" w:rsidRPr="00537155" w:rsidRDefault="00A753DE" w:rsidP="00B56912">
            <w:pPr>
              <w:widowControl w:val="0"/>
              <w:autoSpaceDE w:val="0"/>
              <w:autoSpaceDN w:val="0"/>
              <w:spacing w:before="60" w:after="60"/>
              <w:jc w:val="center"/>
              <w:rPr>
                <w:rFonts w:ascii="Times New Roman" w:hAnsi="Times New Roman" w:cs="Times New Roman"/>
                <w:bCs/>
                <w:spacing w:val="-10"/>
                <w:sz w:val="24"/>
                <w:szCs w:val="24"/>
              </w:rPr>
            </w:pPr>
          </w:p>
        </w:tc>
        <w:tc>
          <w:tcPr>
            <w:tcW w:w="7513" w:type="dxa"/>
          </w:tcPr>
          <w:p w:rsidR="00A753DE" w:rsidRPr="00537155" w:rsidRDefault="00A753DE" w:rsidP="00B56912">
            <w:pPr>
              <w:widowControl w:val="0"/>
              <w:autoSpaceDE w:val="0"/>
              <w:autoSpaceDN w:val="0"/>
              <w:spacing w:before="60" w:after="60"/>
              <w:rPr>
                <w:rFonts w:ascii="Times New Roman" w:hAnsi="Times New Roman" w:cs="Times New Roman"/>
                <w:bCs/>
                <w:sz w:val="24"/>
                <w:szCs w:val="24"/>
              </w:rPr>
            </w:pPr>
            <w:r w:rsidRPr="00537155">
              <w:rPr>
                <w:rFonts w:ascii="Times New Roman" w:hAnsi="Times New Roman" w:cs="Times New Roman"/>
                <w:sz w:val="24"/>
                <w:szCs w:val="24"/>
              </w:rPr>
              <w:t>- Chứng chỉ quốc tế tương đương bậc 4/6 trở lên.</w:t>
            </w:r>
          </w:p>
        </w:tc>
        <w:tc>
          <w:tcPr>
            <w:tcW w:w="1134" w:type="dxa"/>
            <w:vMerge/>
            <w:vAlign w:val="center"/>
          </w:tcPr>
          <w:p w:rsidR="00A753DE" w:rsidRPr="00537155" w:rsidRDefault="00A753DE" w:rsidP="00B56912">
            <w:pPr>
              <w:widowControl w:val="0"/>
              <w:autoSpaceDE w:val="0"/>
              <w:autoSpaceDN w:val="0"/>
              <w:spacing w:before="60" w:after="60"/>
              <w:jc w:val="center"/>
              <w:rPr>
                <w:rFonts w:ascii="Times New Roman" w:hAnsi="Times New Roman" w:cs="Times New Roman"/>
                <w:spacing w:val="-5"/>
                <w:sz w:val="24"/>
                <w:szCs w:val="24"/>
              </w:rPr>
            </w:pPr>
          </w:p>
        </w:tc>
      </w:tr>
      <w:tr w:rsidR="00A753DE" w:rsidRPr="00537155" w:rsidTr="00FB5186">
        <w:trPr>
          <w:trHeight w:val="211"/>
          <w:jc w:val="center"/>
        </w:trPr>
        <w:tc>
          <w:tcPr>
            <w:tcW w:w="562" w:type="dxa"/>
            <w:vMerge/>
          </w:tcPr>
          <w:p w:rsidR="00A753DE" w:rsidRPr="00537155" w:rsidRDefault="00A753DE" w:rsidP="00B56912">
            <w:pPr>
              <w:widowControl w:val="0"/>
              <w:autoSpaceDE w:val="0"/>
              <w:autoSpaceDN w:val="0"/>
              <w:spacing w:before="60" w:after="60"/>
              <w:jc w:val="center"/>
              <w:rPr>
                <w:rFonts w:ascii="Times New Roman" w:hAnsi="Times New Roman" w:cs="Times New Roman"/>
                <w:spacing w:val="-10"/>
                <w:sz w:val="24"/>
                <w:szCs w:val="24"/>
              </w:rPr>
            </w:pPr>
          </w:p>
        </w:tc>
        <w:tc>
          <w:tcPr>
            <w:tcW w:w="7513" w:type="dxa"/>
          </w:tcPr>
          <w:p w:rsidR="00A753DE" w:rsidRPr="00537155" w:rsidRDefault="00A753DE" w:rsidP="00B56912">
            <w:pPr>
              <w:widowControl w:val="0"/>
              <w:autoSpaceDE w:val="0"/>
              <w:autoSpaceDN w:val="0"/>
              <w:spacing w:before="60" w:after="60"/>
              <w:rPr>
                <w:rFonts w:ascii="Times New Roman" w:hAnsi="Times New Roman" w:cs="Times New Roman"/>
                <w:sz w:val="24"/>
                <w:szCs w:val="24"/>
              </w:rPr>
            </w:pPr>
            <w:r w:rsidRPr="00537155">
              <w:rPr>
                <w:rFonts w:ascii="Times New Roman" w:hAnsi="Times New Roman" w:cs="Times New Roman"/>
                <w:bCs/>
                <w:sz w:val="24"/>
                <w:szCs w:val="24"/>
              </w:rPr>
              <w:t>- C</w:t>
            </w:r>
            <w:r w:rsidRPr="00537155">
              <w:rPr>
                <w:rFonts w:ascii="Times New Roman" w:hAnsi="Times New Roman" w:cs="Times New Roman"/>
                <w:sz w:val="24"/>
                <w:szCs w:val="24"/>
              </w:rPr>
              <w:t>hứng chỉ tương đương bậc 4/6 trở lên trong nước.</w:t>
            </w:r>
          </w:p>
        </w:tc>
        <w:tc>
          <w:tcPr>
            <w:tcW w:w="1134" w:type="dxa"/>
            <w:vAlign w:val="center"/>
          </w:tcPr>
          <w:p w:rsidR="00A753DE" w:rsidRPr="00537155" w:rsidRDefault="00A753DE" w:rsidP="00B56912">
            <w:pPr>
              <w:widowControl w:val="0"/>
              <w:autoSpaceDE w:val="0"/>
              <w:autoSpaceDN w:val="0"/>
              <w:spacing w:before="60" w:after="60"/>
              <w:jc w:val="center"/>
              <w:rPr>
                <w:rFonts w:ascii="Times New Roman" w:hAnsi="Times New Roman" w:cs="Times New Roman"/>
                <w:spacing w:val="-5"/>
                <w:sz w:val="24"/>
                <w:szCs w:val="24"/>
              </w:rPr>
            </w:pPr>
            <w:r w:rsidRPr="00537155">
              <w:rPr>
                <w:rFonts w:ascii="Times New Roman" w:hAnsi="Times New Roman" w:cs="Times New Roman"/>
                <w:spacing w:val="-5"/>
                <w:sz w:val="24"/>
                <w:szCs w:val="24"/>
              </w:rPr>
              <w:t>0,25</w:t>
            </w:r>
          </w:p>
        </w:tc>
      </w:tr>
    </w:tbl>
    <w:p w:rsidR="00A753DE" w:rsidRPr="00537155" w:rsidRDefault="00A753DE" w:rsidP="00A753DE">
      <w:pPr>
        <w:spacing w:before="60" w:after="60" w:line="288" w:lineRule="auto"/>
        <w:ind w:firstLine="567"/>
        <w:rPr>
          <w:rFonts w:ascii="Times New Roman" w:hAnsi="Times New Roman" w:cs="Times New Roman"/>
          <w:b/>
        </w:rPr>
      </w:pPr>
      <w:r w:rsidRPr="00537155">
        <w:rPr>
          <w:rFonts w:ascii="Times New Roman" w:hAnsi="Times New Roman" w:cs="Times New Roman"/>
          <w:b/>
        </w:rPr>
        <w:lastRenderedPageBreak/>
        <w:t>3.  Đối tượng ưu tiên và chính sách ưu tiên</w:t>
      </w:r>
    </w:p>
    <w:p w:rsidR="00A753DE" w:rsidRPr="00537155" w:rsidRDefault="00A753DE" w:rsidP="00A753DE">
      <w:pPr>
        <w:spacing w:before="60" w:after="60" w:line="288" w:lineRule="auto"/>
        <w:ind w:firstLine="567"/>
        <w:rPr>
          <w:rFonts w:ascii="Times New Roman" w:hAnsi="Times New Roman" w:cs="Times New Roman"/>
          <w:b/>
        </w:rPr>
      </w:pPr>
      <w:r w:rsidRPr="00537155">
        <w:rPr>
          <w:rFonts w:ascii="Times New Roman" w:hAnsi="Times New Roman" w:cs="Times New Roman"/>
          <w:b/>
        </w:rPr>
        <w:t>a. Đối tượng ưu tiên</w:t>
      </w:r>
    </w:p>
    <w:p w:rsidR="00A753DE" w:rsidRPr="00537155" w:rsidRDefault="00A753DE" w:rsidP="00A753DE">
      <w:pPr>
        <w:spacing w:before="60" w:after="60" w:line="288" w:lineRule="auto"/>
        <w:ind w:firstLine="567"/>
        <w:rPr>
          <w:rFonts w:ascii="Times New Roman" w:hAnsi="Times New Roman" w:cs="Times New Roman"/>
        </w:rPr>
      </w:pPr>
      <w:r w:rsidRPr="00537155">
        <w:rPr>
          <w:rFonts w:ascii="Times New Roman" w:hAnsi="Times New Roman" w:cs="Times New Roman"/>
        </w:rPr>
        <w:t>- Người có thời gian công tác liên tục từ 2 năm (24 tháng) trở lên (tính đến ngày hết hạn nộp hồ sơ đăng ký dự tuyển) tại các địa phương được quy định tại Khu vực 1 trong Quy chế tuyển sinh đại học hiện hành. Trong trường hợp này, người dự tuyển phải có Quyết định tiếp nhận công tác hoặc điều động, biệt phái của cơ quan, tổ chức có thẩm quyền.</w:t>
      </w:r>
    </w:p>
    <w:p w:rsidR="00A753DE" w:rsidRPr="00537155" w:rsidRDefault="00A753DE" w:rsidP="00A753DE">
      <w:pPr>
        <w:spacing w:before="60" w:after="60" w:line="288" w:lineRule="auto"/>
        <w:ind w:firstLine="567"/>
        <w:rPr>
          <w:rFonts w:ascii="Times New Roman" w:hAnsi="Times New Roman" w:cs="Times New Roman"/>
        </w:rPr>
      </w:pPr>
      <w:r w:rsidRPr="00537155">
        <w:rPr>
          <w:rFonts w:ascii="Times New Roman" w:hAnsi="Times New Roman" w:cs="Times New Roman"/>
        </w:rPr>
        <w:t>- Thương binh, người hưởng chính sách như thương binh.</w:t>
      </w:r>
    </w:p>
    <w:p w:rsidR="00A753DE" w:rsidRPr="00537155" w:rsidRDefault="00A753DE" w:rsidP="00A753DE">
      <w:pPr>
        <w:spacing w:before="60" w:after="60" w:line="288" w:lineRule="auto"/>
        <w:ind w:firstLine="567"/>
        <w:rPr>
          <w:rFonts w:ascii="Times New Roman" w:hAnsi="Times New Roman" w:cs="Times New Roman"/>
        </w:rPr>
      </w:pPr>
      <w:r w:rsidRPr="00537155">
        <w:rPr>
          <w:rFonts w:ascii="Times New Roman" w:hAnsi="Times New Roman" w:cs="Times New Roman"/>
        </w:rPr>
        <w:t>- Con liệt sĩ.</w:t>
      </w:r>
    </w:p>
    <w:p w:rsidR="00A753DE" w:rsidRPr="00537155" w:rsidRDefault="00A753DE" w:rsidP="00A753DE">
      <w:pPr>
        <w:spacing w:before="60" w:after="60" w:line="288" w:lineRule="auto"/>
        <w:ind w:firstLine="567"/>
        <w:rPr>
          <w:rFonts w:ascii="Times New Roman" w:hAnsi="Times New Roman" w:cs="Times New Roman"/>
        </w:rPr>
      </w:pPr>
      <w:r w:rsidRPr="00537155">
        <w:rPr>
          <w:rFonts w:ascii="Times New Roman" w:hAnsi="Times New Roman" w:cs="Times New Roman"/>
        </w:rPr>
        <w:t>- Anh hùng lực lượng vũ trang, anh hùng lao động.</w:t>
      </w:r>
    </w:p>
    <w:p w:rsidR="00A753DE" w:rsidRPr="00537155" w:rsidRDefault="00A753DE" w:rsidP="00A753DE">
      <w:pPr>
        <w:spacing w:before="60" w:after="60" w:line="288" w:lineRule="auto"/>
        <w:ind w:firstLine="567"/>
        <w:rPr>
          <w:rFonts w:ascii="Times New Roman" w:hAnsi="Times New Roman" w:cs="Times New Roman"/>
        </w:rPr>
      </w:pPr>
      <w:r w:rsidRPr="00537155">
        <w:rPr>
          <w:rFonts w:ascii="Times New Roman" w:hAnsi="Times New Roman" w:cs="Times New Roman"/>
        </w:rPr>
        <w:t>- Người dân tộc thiểu số có hộ khẩu thường trú từ 2 năm (24 tháng) trở lên ở địa phương được quy định tại Khoản a này.</w:t>
      </w:r>
    </w:p>
    <w:p w:rsidR="00A753DE" w:rsidRPr="00537155" w:rsidRDefault="00A753DE" w:rsidP="00A753DE">
      <w:pPr>
        <w:spacing w:before="60" w:after="60" w:line="288" w:lineRule="auto"/>
        <w:ind w:firstLine="567"/>
        <w:rPr>
          <w:rFonts w:ascii="Times New Roman" w:hAnsi="Times New Roman" w:cs="Times New Roman"/>
        </w:rPr>
      </w:pPr>
      <w:r w:rsidRPr="00537155">
        <w:rPr>
          <w:rFonts w:ascii="Times New Roman" w:hAnsi="Times New Roman" w:cs="Times New Roman"/>
        </w:rPr>
        <w:t>- Con đẻ của người hoạt động kháng chiến bị nhiễm chất độc hóa học, được Ủy ban nhân dân cấp tỉnh công nhận bị dị dạng, dị tật, suy giảm khả năng tự lực trong sinh hoạt, học tập do hậu quả của chất độc hóa học.</w:t>
      </w:r>
    </w:p>
    <w:p w:rsidR="00A753DE" w:rsidRPr="00537155" w:rsidRDefault="00A753DE" w:rsidP="00A753DE">
      <w:pPr>
        <w:spacing w:before="60" w:after="60" w:line="288" w:lineRule="auto"/>
        <w:ind w:firstLine="567"/>
        <w:rPr>
          <w:rFonts w:ascii="Times New Roman" w:hAnsi="Times New Roman" w:cs="Times New Roman"/>
          <w:b/>
        </w:rPr>
      </w:pPr>
      <w:r w:rsidRPr="00537155">
        <w:rPr>
          <w:rFonts w:ascii="Times New Roman" w:hAnsi="Times New Roman" w:cs="Times New Roman"/>
          <w:b/>
        </w:rPr>
        <w:t>2. Chính sách ưu tiên</w:t>
      </w:r>
    </w:p>
    <w:p w:rsidR="00B56912" w:rsidRPr="00537155" w:rsidRDefault="00A753DE" w:rsidP="00A753DE">
      <w:pPr>
        <w:spacing w:before="60" w:after="60" w:line="288" w:lineRule="auto"/>
        <w:ind w:firstLine="567"/>
        <w:rPr>
          <w:rFonts w:ascii="Times New Roman" w:hAnsi="Times New Roman" w:cs="Times New Roman"/>
        </w:rPr>
      </w:pPr>
      <w:r w:rsidRPr="00537155">
        <w:rPr>
          <w:rFonts w:ascii="Times New Roman" w:hAnsi="Times New Roman" w:cs="Times New Roman"/>
        </w:rPr>
        <w:t xml:space="preserve">Người dự tuyển thuộc đối tượng ưu tiên quy định tại Khoản 1 Điều này (bao gồm tất cả người thuộc nhiều đối tượng ưu tiên) được cộng </w:t>
      </w:r>
      <w:r w:rsidRPr="00537155">
        <w:rPr>
          <w:rFonts w:ascii="Times New Roman" w:hAnsi="Times New Roman" w:cs="Times New Roman"/>
          <w:b/>
        </w:rPr>
        <w:t>0.5 điểm</w:t>
      </w:r>
      <w:r w:rsidRPr="00537155">
        <w:rPr>
          <w:rFonts w:ascii="Times New Roman" w:hAnsi="Times New Roman" w:cs="Times New Roman"/>
        </w:rPr>
        <w:t xml:space="preserve"> (thang điểm 10) vào điểm xét tuyển (ĐXT).</w:t>
      </w:r>
    </w:p>
    <w:p w:rsidR="00B56912" w:rsidRPr="00537155" w:rsidRDefault="00B56912">
      <w:pPr>
        <w:spacing w:after="160" w:line="259" w:lineRule="auto"/>
        <w:jc w:val="left"/>
        <w:rPr>
          <w:rFonts w:ascii="Times New Roman" w:hAnsi="Times New Roman" w:cs="Times New Roman"/>
        </w:rPr>
      </w:pPr>
      <w:r w:rsidRPr="00537155">
        <w:rPr>
          <w:rFonts w:ascii="Times New Roman" w:hAnsi="Times New Roman" w:cs="Times New Roman"/>
        </w:rPr>
        <w:br w:type="page"/>
      </w:r>
    </w:p>
    <w:p w:rsidR="00B56912" w:rsidRPr="00537155" w:rsidRDefault="00B56912" w:rsidP="00A753DE">
      <w:pPr>
        <w:spacing w:before="60" w:after="60" w:line="288" w:lineRule="auto"/>
        <w:ind w:firstLine="567"/>
        <w:rPr>
          <w:rFonts w:ascii="Times New Roman" w:hAnsi="Times New Roman" w:cs="Times New Roman"/>
        </w:rPr>
        <w:sectPr w:rsidR="00B56912" w:rsidRPr="00537155" w:rsidSect="005A7CCF">
          <w:headerReference w:type="first" r:id="rId7"/>
          <w:pgSz w:w="11907" w:h="16840" w:code="9"/>
          <w:pgMar w:top="1134" w:right="1134" w:bottom="1276" w:left="1701" w:header="289" w:footer="91" w:gutter="0"/>
          <w:pgNumType w:start="1"/>
          <w:cols w:space="708"/>
          <w:titlePg/>
          <w:docGrid w:linePitch="360"/>
        </w:sectPr>
      </w:pPr>
    </w:p>
    <w:p w:rsidR="00A753DE" w:rsidRPr="008307C9" w:rsidRDefault="00A753DE" w:rsidP="00A753DE">
      <w:pPr>
        <w:spacing w:before="120" w:after="120" w:line="288" w:lineRule="auto"/>
        <w:ind w:left="360"/>
        <w:jc w:val="center"/>
        <w:rPr>
          <w:rFonts w:ascii="Times New Roman" w:hAnsi="Times New Roman" w:cs="Times New Roman"/>
          <w:b/>
          <w:lang w:val="sv-SE"/>
        </w:rPr>
      </w:pPr>
      <w:bookmarkStart w:id="0" w:name="_GoBack"/>
      <w:bookmarkEnd w:id="0"/>
    </w:p>
    <w:p w:rsidR="00A753DE" w:rsidRDefault="00A753DE" w:rsidP="00A753DE"/>
    <w:p w:rsidR="00FB5186" w:rsidRDefault="00FB5186"/>
    <w:sectPr w:rsidR="00FB5186" w:rsidSect="00BF73D8">
      <w:pgSz w:w="16840" w:h="11907" w:orient="landscape" w:code="9"/>
      <w:pgMar w:top="1135" w:right="1134" w:bottom="1134" w:left="1418" w:header="289" w:footer="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CBA" w:rsidRDefault="00570CBA">
      <w:r>
        <w:separator/>
      </w:r>
    </w:p>
  </w:endnote>
  <w:endnote w:type="continuationSeparator" w:id="0">
    <w:p w:rsidR="00570CBA" w:rsidRDefault="0057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CBA" w:rsidRDefault="00570CBA">
      <w:r>
        <w:separator/>
      </w:r>
    </w:p>
  </w:footnote>
  <w:footnote w:type="continuationSeparator" w:id="0">
    <w:p w:rsidR="00570CBA" w:rsidRDefault="00570C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342755"/>
      <w:docPartObj>
        <w:docPartGallery w:val="Page Numbers (Top of Page)"/>
        <w:docPartUnique/>
      </w:docPartObj>
    </w:sdtPr>
    <w:sdtEndPr>
      <w:rPr>
        <w:noProof/>
      </w:rPr>
    </w:sdtEndPr>
    <w:sdtContent>
      <w:p w:rsidR="00483487" w:rsidRDefault="00483487">
        <w:pPr>
          <w:pStyle w:val="Header"/>
          <w:jc w:val="center"/>
        </w:pPr>
      </w:p>
      <w:p w:rsidR="00483487" w:rsidRDefault="00570CBA">
        <w:pPr>
          <w:pStyle w:val="Header"/>
          <w:jc w:val="center"/>
        </w:pPr>
      </w:p>
    </w:sdtContent>
  </w:sdt>
  <w:p w:rsidR="00483487" w:rsidRDefault="004834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4ABA"/>
    <w:multiLevelType w:val="hybridMultilevel"/>
    <w:tmpl w:val="BE72D02C"/>
    <w:lvl w:ilvl="0" w:tplc="5582DC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532BD7"/>
    <w:multiLevelType w:val="hybridMultilevel"/>
    <w:tmpl w:val="1F28C5F8"/>
    <w:lvl w:ilvl="0" w:tplc="7012D834">
      <w:numFmt w:val="bullet"/>
      <w:lvlText w:val="-"/>
      <w:lvlJc w:val="left"/>
      <w:pPr>
        <w:ind w:left="1587"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00B441AE">
      <w:numFmt w:val="bullet"/>
      <w:lvlText w:val="•"/>
      <w:lvlJc w:val="left"/>
      <w:pPr>
        <w:ind w:left="2994" w:hanging="171"/>
      </w:pPr>
      <w:rPr>
        <w:rFonts w:hint="default"/>
        <w:lang w:val="vi" w:eastAsia="en-US" w:bidi="ar-SA"/>
      </w:rPr>
    </w:lvl>
    <w:lvl w:ilvl="2" w:tplc="0804F022">
      <w:numFmt w:val="bullet"/>
      <w:lvlText w:val="•"/>
      <w:lvlJc w:val="left"/>
      <w:pPr>
        <w:ind w:left="4408" w:hanging="171"/>
      </w:pPr>
      <w:rPr>
        <w:rFonts w:hint="default"/>
        <w:lang w:val="vi" w:eastAsia="en-US" w:bidi="ar-SA"/>
      </w:rPr>
    </w:lvl>
    <w:lvl w:ilvl="3" w:tplc="D11C961E">
      <w:numFmt w:val="bullet"/>
      <w:lvlText w:val="•"/>
      <w:lvlJc w:val="left"/>
      <w:pPr>
        <w:ind w:left="5822" w:hanging="171"/>
      </w:pPr>
      <w:rPr>
        <w:rFonts w:hint="default"/>
        <w:lang w:val="vi" w:eastAsia="en-US" w:bidi="ar-SA"/>
      </w:rPr>
    </w:lvl>
    <w:lvl w:ilvl="4" w:tplc="A5F88BEA">
      <w:numFmt w:val="bullet"/>
      <w:lvlText w:val="•"/>
      <w:lvlJc w:val="left"/>
      <w:pPr>
        <w:ind w:left="7236" w:hanging="171"/>
      </w:pPr>
      <w:rPr>
        <w:rFonts w:hint="default"/>
        <w:lang w:val="vi" w:eastAsia="en-US" w:bidi="ar-SA"/>
      </w:rPr>
    </w:lvl>
    <w:lvl w:ilvl="5" w:tplc="F97EE342">
      <w:numFmt w:val="bullet"/>
      <w:lvlText w:val="•"/>
      <w:lvlJc w:val="left"/>
      <w:pPr>
        <w:ind w:left="8650" w:hanging="171"/>
      </w:pPr>
      <w:rPr>
        <w:rFonts w:hint="default"/>
        <w:lang w:val="vi" w:eastAsia="en-US" w:bidi="ar-SA"/>
      </w:rPr>
    </w:lvl>
    <w:lvl w:ilvl="6" w:tplc="1174E38A">
      <w:numFmt w:val="bullet"/>
      <w:lvlText w:val="•"/>
      <w:lvlJc w:val="left"/>
      <w:pPr>
        <w:ind w:left="10064" w:hanging="171"/>
      </w:pPr>
      <w:rPr>
        <w:rFonts w:hint="default"/>
        <w:lang w:val="vi" w:eastAsia="en-US" w:bidi="ar-SA"/>
      </w:rPr>
    </w:lvl>
    <w:lvl w:ilvl="7" w:tplc="EB30108C">
      <w:numFmt w:val="bullet"/>
      <w:lvlText w:val="•"/>
      <w:lvlJc w:val="left"/>
      <w:pPr>
        <w:ind w:left="11478" w:hanging="171"/>
      </w:pPr>
      <w:rPr>
        <w:rFonts w:hint="default"/>
        <w:lang w:val="vi" w:eastAsia="en-US" w:bidi="ar-SA"/>
      </w:rPr>
    </w:lvl>
    <w:lvl w:ilvl="8" w:tplc="1E68060C">
      <w:numFmt w:val="bullet"/>
      <w:lvlText w:val="•"/>
      <w:lvlJc w:val="left"/>
      <w:pPr>
        <w:ind w:left="12892" w:hanging="171"/>
      </w:pPr>
      <w:rPr>
        <w:rFonts w:hint="default"/>
        <w:lang w:val="vi" w:eastAsia="en-US" w:bidi="ar-SA"/>
      </w:rPr>
    </w:lvl>
  </w:abstractNum>
  <w:abstractNum w:abstractNumId="2" w15:restartNumberingAfterBreak="0">
    <w:nsid w:val="2C6559D7"/>
    <w:multiLevelType w:val="hybridMultilevel"/>
    <w:tmpl w:val="BB94C074"/>
    <w:lvl w:ilvl="0" w:tplc="A898836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1">
    <w:nsid w:val="30D92642"/>
    <w:multiLevelType w:val="hybridMultilevel"/>
    <w:tmpl w:val="914C9098"/>
    <w:lvl w:ilvl="0" w:tplc="BC6894A2">
      <w:numFmt w:val="decimal"/>
      <w:lvlText w:val="-"/>
      <w:lvlJc w:val="left"/>
      <w:pPr>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3F90FA8"/>
    <w:multiLevelType w:val="hybridMultilevel"/>
    <w:tmpl w:val="49C6BBB4"/>
    <w:lvl w:ilvl="0" w:tplc="900E05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1647C"/>
    <w:multiLevelType w:val="hybridMultilevel"/>
    <w:tmpl w:val="6B3C6474"/>
    <w:lvl w:ilvl="0" w:tplc="C44E94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FAA18E7"/>
    <w:multiLevelType w:val="hybridMultilevel"/>
    <w:tmpl w:val="9AEA889C"/>
    <w:lvl w:ilvl="0" w:tplc="3BCED7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4443011"/>
    <w:multiLevelType w:val="multilevel"/>
    <w:tmpl w:val="4622EF9C"/>
    <w:lvl w:ilvl="0">
      <w:start w:val="1"/>
      <w:numFmt w:val="upperRoman"/>
      <w:pStyle w:val="1Chng"/>
      <w:suff w:val="space"/>
      <w:lvlText w:val="Chương %1"/>
      <w:lvlJc w:val="left"/>
      <w:pPr>
        <w:ind w:left="567" w:firstLine="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11iu"/>
      <w:suff w:val="space"/>
      <w:lvlText w:val="Điều %2."/>
      <w:lvlJc w:val="left"/>
      <w:pPr>
        <w:ind w:left="3240" w:firstLine="0"/>
      </w:pPr>
      <w:rPr>
        <w:b/>
        <w:bCs/>
      </w:rPr>
    </w:lvl>
    <w:lvl w:ilvl="2">
      <w:start w:val="1"/>
      <w:numFmt w:val="decimal"/>
      <w:pStyle w:val="111Khon"/>
      <w:suff w:val="space"/>
      <w:lvlText w:val="%3."/>
      <w:lvlJc w:val="left"/>
      <w:pPr>
        <w:ind w:left="1560" w:firstLine="0"/>
      </w:pPr>
      <w:rPr>
        <w:lang w:val="sv-SE"/>
      </w:rPr>
    </w:lvl>
    <w:lvl w:ilvl="3">
      <w:start w:val="1"/>
      <w:numFmt w:val="lowerLetter"/>
      <w:pStyle w:val="1111im"/>
      <w:suff w:val="space"/>
      <w:lvlText w:val="%4)"/>
      <w:lvlJc w:val="left"/>
      <w:pPr>
        <w:ind w:left="4617" w:hanging="567"/>
      </w:pPr>
      <w:rPr>
        <w:specVanish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B35672"/>
    <w:multiLevelType w:val="hybridMultilevel"/>
    <w:tmpl w:val="5BE260E6"/>
    <w:lvl w:ilvl="0" w:tplc="44D6247E">
      <w:start w:val="1"/>
      <w:numFmt w:val="decimal"/>
      <w:lvlText w:val="%1."/>
      <w:lvlJc w:val="left"/>
      <w:pPr>
        <w:ind w:left="1077" w:hanging="51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7D53C0E"/>
    <w:multiLevelType w:val="hybridMultilevel"/>
    <w:tmpl w:val="6114D160"/>
    <w:lvl w:ilvl="0" w:tplc="EA2AF8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731C77"/>
    <w:multiLevelType w:val="hybridMultilevel"/>
    <w:tmpl w:val="C15ED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657237"/>
    <w:multiLevelType w:val="hybridMultilevel"/>
    <w:tmpl w:val="1C6848CA"/>
    <w:lvl w:ilvl="0" w:tplc="8DC061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1"/>
  </w:num>
  <w:num w:numId="3">
    <w:abstractNumId w:val="2"/>
  </w:num>
  <w:num w:numId="4">
    <w:abstractNumId w:val="10"/>
  </w:num>
  <w:num w:numId="5">
    <w:abstractNumId w:val="6"/>
  </w:num>
  <w:num w:numId="6">
    <w:abstractNumId w:val="8"/>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7"/>
  </w:num>
  <w:num w:numId="11">
    <w:abstractNumId w:val="4"/>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DE"/>
    <w:rsid w:val="0002399E"/>
    <w:rsid w:val="000D079C"/>
    <w:rsid w:val="001648B5"/>
    <w:rsid w:val="001A3858"/>
    <w:rsid w:val="001D495C"/>
    <w:rsid w:val="002819C1"/>
    <w:rsid w:val="00291A67"/>
    <w:rsid w:val="0029544D"/>
    <w:rsid w:val="003B1D29"/>
    <w:rsid w:val="003F6447"/>
    <w:rsid w:val="00413D77"/>
    <w:rsid w:val="00414D4E"/>
    <w:rsid w:val="0048221C"/>
    <w:rsid w:val="00483487"/>
    <w:rsid w:val="004C3867"/>
    <w:rsid w:val="004D43A8"/>
    <w:rsid w:val="004D5013"/>
    <w:rsid w:val="00537155"/>
    <w:rsid w:val="00570CBA"/>
    <w:rsid w:val="00592E5D"/>
    <w:rsid w:val="005944FD"/>
    <w:rsid w:val="005A7CCF"/>
    <w:rsid w:val="005E008A"/>
    <w:rsid w:val="00604956"/>
    <w:rsid w:val="00642B0E"/>
    <w:rsid w:val="006625C3"/>
    <w:rsid w:val="00665E67"/>
    <w:rsid w:val="006B5350"/>
    <w:rsid w:val="006C754C"/>
    <w:rsid w:val="006D4147"/>
    <w:rsid w:val="007D620C"/>
    <w:rsid w:val="009208BD"/>
    <w:rsid w:val="00A14E38"/>
    <w:rsid w:val="00A5026C"/>
    <w:rsid w:val="00A753DE"/>
    <w:rsid w:val="00AC5664"/>
    <w:rsid w:val="00B56912"/>
    <w:rsid w:val="00B72756"/>
    <w:rsid w:val="00BF73D8"/>
    <w:rsid w:val="00CF0678"/>
    <w:rsid w:val="00CF7A50"/>
    <w:rsid w:val="00D84B2C"/>
    <w:rsid w:val="00DA29F5"/>
    <w:rsid w:val="00E01AD2"/>
    <w:rsid w:val="00E07A81"/>
    <w:rsid w:val="00E40149"/>
    <w:rsid w:val="00EA7D1F"/>
    <w:rsid w:val="00EC06C9"/>
    <w:rsid w:val="00FB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E064B1-96B3-46EF-9AC9-342B2E4F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3DE"/>
    <w:pPr>
      <w:spacing w:after="0" w:line="240" w:lineRule="auto"/>
      <w:jc w:val="both"/>
    </w:pPr>
    <w:rPr>
      <w:rFonts w:ascii=".VnTime" w:eastAsia="Times New Roman" w:hAnsi=".VnTime" w:cs=".VnTime"/>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753DE"/>
    <w:rPr>
      <w:color w:val="0000FF"/>
      <w:u w:val="single"/>
    </w:rPr>
  </w:style>
  <w:style w:type="paragraph" w:styleId="Footer">
    <w:name w:val="footer"/>
    <w:basedOn w:val="Normal"/>
    <w:link w:val="FooterChar"/>
    <w:uiPriority w:val="99"/>
    <w:rsid w:val="00A753DE"/>
    <w:pPr>
      <w:tabs>
        <w:tab w:val="center" w:pos="4320"/>
        <w:tab w:val="right" w:pos="8640"/>
      </w:tabs>
    </w:pPr>
  </w:style>
  <w:style w:type="character" w:customStyle="1" w:styleId="FooterChar">
    <w:name w:val="Footer Char"/>
    <w:basedOn w:val="DefaultParagraphFont"/>
    <w:link w:val="Footer"/>
    <w:uiPriority w:val="99"/>
    <w:rsid w:val="00A753DE"/>
    <w:rPr>
      <w:rFonts w:ascii=".VnTime" w:eastAsia="Times New Roman" w:hAnsi=".VnTime" w:cs=".VnTime"/>
      <w:sz w:val="26"/>
      <w:szCs w:val="26"/>
      <w:lang w:eastAsia="en-GB"/>
    </w:rPr>
  </w:style>
  <w:style w:type="paragraph" w:customStyle="1" w:styleId="Normal1">
    <w:name w:val="Normal1"/>
    <w:uiPriority w:val="99"/>
    <w:rsid w:val="00A753DE"/>
    <w:pPr>
      <w:spacing w:after="0" w:line="288" w:lineRule="auto"/>
      <w:jc w:val="both"/>
    </w:pPr>
    <w:rPr>
      <w:rFonts w:ascii=".VnTime" w:eastAsia="Calibri" w:hAnsi=".VnTime" w:cs=".VnTime"/>
      <w:color w:val="000000"/>
      <w:sz w:val="26"/>
      <w:szCs w:val="26"/>
      <w:lang w:val="nl-NL"/>
    </w:rPr>
  </w:style>
  <w:style w:type="paragraph" w:styleId="Header">
    <w:name w:val="header"/>
    <w:basedOn w:val="Normal"/>
    <w:link w:val="HeaderChar"/>
    <w:uiPriority w:val="99"/>
    <w:unhideWhenUsed/>
    <w:rsid w:val="00A753DE"/>
    <w:pPr>
      <w:tabs>
        <w:tab w:val="center" w:pos="4680"/>
        <w:tab w:val="right" w:pos="9360"/>
      </w:tabs>
    </w:pPr>
  </w:style>
  <w:style w:type="character" w:customStyle="1" w:styleId="HeaderChar">
    <w:name w:val="Header Char"/>
    <w:basedOn w:val="DefaultParagraphFont"/>
    <w:link w:val="Header"/>
    <w:uiPriority w:val="99"/>
    <w:rsid w:val="00A753DE"/>
    <w:rPr>
      <w:rFonts w:ascii=".VnTime" w:eastAsia="Times New Roman" w:hAnsi=".VnTime" w:cs=".VnTime"/>
      <w:sz w:val="26"/>
      <w:szCs w:val="26"/>
      <w:lang w:eastAsia="en-GB"/>
    </w:rPr>
  </w:style>
  <w:style w:type="paragraph" w:styleId="ListParagraph">
    <w:name w:val="List Paragraph"/>
    <w:aliases w:val="Paragraph,Norm,Nga 3,List Paragraph1,Đoạn của Danh sách,List Paragraph11,Đoạn c𞹺Danh sách,List Paragraph111,de thi,HPL01,Colorful List - Accent 13,Numbered List,Medium Grid 1 - Accent 21,bullet,Cita extensa"/>
    <w:basedOn w:val="Normal"/>
    <w:link w:val="ListParagraphChar"/>
    <w:uiPriority w:val="34"/>
    <w:qFormat/>
    <w:rsid w:val="00A753DE"/>
    <w:pPr>
      <w:ind w:left="720"/>
      <w:contextualSpacing/>
    </w:pPr>
  </w:style>
  <w:style w:type="paragraph" w:styleId="NormalWeb">
    <w:name w:val="Normal (Web)"/>
    <w:basedOn w:val="Normal"/>
    <w:uiPriority w:val="99"/>
    <w:rsid w:val="00A753DE"/>
    <w:pPr>
      <w:spacing w:before="100" w:beforeAutospacing="1" w:after="100" w:afterAutospacing="1"/>
      <w:jc w:val="left"/>
    </w:pPr>
    <w:rPr>
      <w:rFonts w:ascii="Times New Roman" w:eastAsia="Batang" w:hAnsi="Times New Roman" w:cs="Times New Roman"/>
      <w:sz w:val="24"/>
      <w:szCs w:val="24"/>
      <w:lang w:eastAsia="ko-KR"/>
    </w:rPr>
  </w:style>
  <w:style w:type="character" w:styleId="Strong">
    <w:name w:val="Strong"/>
    <w:uiPriority w:val="22"/>
    <w:qFormat/>
    <w:rsid w:val="00A753DE"/>
    <w:rPr>
      <w:b/>
      <w:bCs/>
    </w:rPr>
  </w:style>
  <w:style w:type="character" w:customStyle="1" w:styleId="BodyTextChar1">
    <w:name w:val="Body Text Char1"/>
    <w:aliases w:val="Body Text Char Char Char Char Char Char Char,Body Text Char Char Char Char Char Char1,Body Text Char Char Char Char,1tenchuong Char,Body Text Char Char Char1,bt Char"/>
    <w:locked/>
    <w:rsid w:val="00A753DE"/>
    <w:rPr>
      <w:rFonts w:ascii="Times New Roman" w:hAnsi="Times New Roman" w:cs="Times New Roman"/>
      <w:sz w:val="28"/>
      <w:szCs w:val="28"/>
      <w:u w:val="none"/>
    </w:rPr>
  </w:style>
  <w:style w:type="paragraph" w:styleId="BalloonText">
    <w:name w:val="Balloon Text"/>
    <w:basedOn w:val="Normal"/>
    <w:link w:val="BalloonTextChar"/>
    <w:uiPriority w:val="99"/>
    <w:semiHidden/>
    <w:unhideWhenUsed/>
    <w:rsid w:val="00A753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3DE"/>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A753DE"/>
    <w:rPr>
      <w:sz w:val="16"/>
      <w:szCs w:val="16"/>
    </w:rPr>
  </w:style>
  <w:style w:type="paragraph" w:styleId="CommentText">
    <w:name w:val="annotation text"/>
    <w:basedOn w:val="Normal"/>
    <w:link w:val="CommentTextChar"/>
    <w:uiPriority w:val="99"/>
    <w:unhideWhenUsed/>
    <w:rsid w:val="00A753DE"/>
    <w:rPr>
      <w:sz w:val="20"/>
      <w:szCs w:val="20"/>
    </w:rPr>
  </w:style>
  <w:style w:type="character" w:customStyle="1" w:styleId="CommentTextChar">
    <w:name w:val="Comment Text Char"/>
    <w:basedOn w:val="DefaultParagraphFont"/>
    <w:link w:val="CommentText"/>
    <w:uiPriority w:val="99"/>
    <w:rsid w:val="00A753DE"/>
    <w:rPr>
      <w:rFonts w:ascii=".VnTime" w:eastAsia="Times New Roman" w:hAnsi=".VnTime" w:cs=".VnTime"/>
      <w:sz w:val="20"/>
      <w:szCs w:val="20"/>
      <w:lang w:eastAsia="en-GB"/>
    </w:rPr>
  </w:style>
  <w:style w:type="paragraph" w:styleId="CommentSubject">
    <w:name w:val="annotation subject"/>
    <w:basedOn w:val="CommentText"/>
    <w:next w:val="CommentText"/>
    <w:link w:val="CommentSubjectChar"/>
    <w:uiPriority w:val="99"/>
    <w:semiHidden/>
    <w:unhideWhenUsed/>
    <w:rsid w:val="00A753DE"/>
    <w:rPr>
      <w:b/>
      <w:bCs/>
    </w:rPr>
  </w:style>
  <w:style w:type="character" w:customStyle="1" w:styleId="CommentSubjectChar">
    <w:name w:val="Comment Subject Char"/>
    <w:basedOn w:val="CommentTextChar"/>
    <w:link w:val="CommentSubject"/>
    <w:uiPriority w:val="99"/>
    <w:semiHidden/>
    <w:rsid w:val="00A753DE"/>
    <w:rPr>
      <w:rFonts w:ascii=".VnTime" w:eastAsia="Times New Roman" w:hAnsi=".VnTime" w:cs=".VnTime"/>
      <w:b/>
      <w:bCs/>
      <w:sz w:val="20"/>
      <w:szCs w:val="20"/>
      <w:lang w:eastAsia="en-GB"/>
    </w:rPr>
  </w:style>
  <w:style w:type="paragraph" w:styleId="Revision">
    <w:name w:val="Revision"/>
    <w:hidden/>
    <w:uiPriority w:val="99"/>
    <w:semiHidden/>
    <w:rsid w:val="00A753DE"/>
    <w:pPr>
      <w:spacing w:after="0" w:line="240" w:lineRule="auto"/>
    </w:pPr>
    <w:rPr>
      <w:rFonts w:ascii=".VnTime" w:eastAsia="Times New Roman" w:hAnsi=".VnTime" w:cs=".VnTime"/>
      <w:sz w:val="26"/>
      <w:szCs w:val="26"/>
      <w:lang w:eastAsia="en-GB"/>
    </w:rPr>
  </w:style>
  <w:style w:type="paragraph" w:styleId="BodyText">
    <w:name w:val="Body Text"/>
    <w:aliases w:val="Body Text Char Char Char Char Char Char,Body Text Char Char Char Char Char,Body Text Char Char Char,1tenchuong,Body Text Char Char,bt"/>
    <w:basedOn w:val="Normal"/>
    <w:link w:val="BodyTextChar"/>
    <w:qFormat/>
    <w:rsid w:val="00A753DE"/>
    <w:pPr>
      <w:widowControl w:val="0"/>
      <w:autoSpaceDE w:val="0"/>
      <w:autoSpaceDN w:val="0"/>
      <w:jc w:val="left"/>
    </w:pPr>
    <w:rPr>
      <w:rFonts w:ascii="Times New Roman" w:hAnsi="Times New Roman" w:cs="Times New Roman"/>
      <w:sz w:val="28"/>
      <w:szCs w:val="28"/>
      <w:lang w:val="vi" w:eastAsia="en-US"/>
    </w:rPr>
  </w:style>
  <w:style w:type="character" w:customStyle="1" w:styleId="BodyTextChar">
    <w:name w:val="Body Text Char"/>
    <w:aliases w:val="Body Text Char Char Char Char Char Char Char1,Body Text Char Char Char Char Char Char2,Body Text Char Char Char Char1,1tenchuong Char1,Body Text Char Char Char2,bt Char1"/>
    <w:basedOn w:val="DefaultParagraphFont"/>
    <w:link w:val="BodyText"/>
    <w:rsid w:val="00A753DE"/>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A753DE"/>
    <w:pPr>
      <w:widowControl w:val="0"/>
      <w:autoSpaceDE w:val="0"/>
      <w:autoSpaceDN w:val="0"/>
      <w:jc w:val="left"/>
    </w:pPr>
    <w:rPr>
      <w:rFonts w:ascii="Times New Roman" w:hAnsi="Times New Roman" w:cs="Times New Roman"/>
      <w:sz w:val="22"/>
      <w:szCs w:val="22"/>
      <w:lang w:val="vi" w:eastAsia="en-US"/>
    </w:rPr>
  </w:style>
  <w:style w:type="character" w:customStyle="1" w:styleId="ListParagraphChar">
    <w:name w:val="List Paragraph Char"/>
    <w:aliases w:val="Paragraph Char,Norm Char,Nga 3 Char,List Paragraph1 Char,Đoạn của Danh sách Char,List Paragraph11 Char,Đoạn c𞹺Danh sách Char,List Paragraph111 Char,de thi Char,HPL01 Char,Colorful List - Accent 13 Char,Numbered List Char,bullet Char"/>
    <w:link w:val="ListParagraph"/>
    <w:uiPriority w:val="34"/>
    <w:qFormat/>
    <w:locked/>
    <w:rsid w:val="00A753DE"/>
    <w:rPr>
      <w:rFonts w:ascii=".VnTime" w:eastAsia="Times New Roman" w:hAnsi=".VnTime" w:cs=".VnTime"/>
      <w:sz w:val="26"/>
      <w:szCs w:val="26"/>
      <w:lang w:eastAsia="en-GB"/>
    </w:rPr>
  </w:style>
  <w:style w:type="paragraph" w:styleId="PlainText">
    <w:name w:val="Plain Text"/>
    <w:basedOn w:val="Normal"/>
    <w:link w:val="PlainTextChar"/>
    <w:rsid w:val="00A753DE"/>
    <w:pPr>
      <w:jc w:val="left"/>
    </w:pPr>
    <w:rPr>
      <w:rFonts w:ascii="Courier New" w:hAnsi="Courier New" w:cs="Times New Roman"/>
      <w:sz w:val="20"/>
      <w:szCs w:val="20"/>
      <w:lang w:eastAsia="en-US"/>
    </w:rPr>
  </w:style>
  <w:style w:type="character" w:customStyle="1" w:styleId="PlainTextChar">
    <w:name w:val="Plain Text Char"/>
    <w:basedOn w:val="DefaultParagraphFont"/>
    <w:link w:val="PlainText"/>
    <w:rsid w:val="00A753DE"/>
    <w:rPr>
      <w:rFonts w:ascii="Courier New" w:eastAsia="Times New Roman" w:hAnsi="Courier New" w:cs="Times New Roman"/>
      <w:sz w:val="20"/>
      <w:szCs w:val="20"/>
    </w:rPr>
  </w:style>
  <w:style w:type="paragraph" w:styleId="BodyTextIndent">
    <w:name w:val="Body Text Indent"/>
    <w:basedOn w:val="Normal"/>
    <w:link w:val="BodyTextIndentChar"/>
    <w:uiPriority w:val="99"/>
    <w:unhideWhenUsed/>
    <w:rsid w:val="00A753DE"/>
    <w:pPr>
      <w:spacing w:after="120"/>
      <w:ind w:left="360"/>
      <w:jc w:val="left"/>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uiPriority w:val="99"/>
    <w:rsid w:val="00A753DE"/>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A753DE"/>
    <w:rPr>
      <w:color w:val="605E5C"/>
      <w:shd w:val="clear" w:color="auto" w:fill="E1DFDD"/>
    </w:rPr>
  </w:style>
  <w:style w:type="character" w:styleId="FollowedHyperlink">
    <w:name w:val="FollowedHyperlink"/>
    <w:basedOn w:val="DefaultParagraphFont"/>
    <w:uiPriority w:val="99"/>
    <w:semiHidden/>
    <w:unhideWhenUsed/>
    <w:rsid w:val="00A753DE"/>
    <w:rPr>
      <w:color w:val="954F72" w:themeColor="followedHyperlink"/>
      <w:u w:val="single"/>
    </w:rPr>
  </w:style>
  <w:style w:type="numbering" w:customStyle="1" w:styleId="NoList1">
    <w:name w:val="No List1"/>
    <w:next w:val="NoList"/>
    <w:uiPriority w:val="99"/>
    <w:semiHidden/>
    <w:unhideWhenUsed/>
    <w:rsid w:val="00EC06C9"/>
  </w:style>
  <w:style w:type="character" w:customStyle="1" w:styleId="markedcontent">
    <w:name w:val="markedcontent"/>
    <w:basedOn w:val="DefaultParagraphFont"/>
    <w:rsid w:val="00EC06C9"/>
  </w:style>
  <w:style w:type="table" w:customStyle="1" w:styleId="TableGrid1">
    <w:name w:val="Table Grid1"/>
    <w:basedOn w:val="TableNormal"/>
    <w:next w:val="TableGrid"/>
    <w:uiPriority w:val="39"/>
    <w:rsid w:val="00EC0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C06C9"/>
    <w:rPr>
      <w:color w:val="605E5C"/>
      <w:shd w:val="clear" w:color="auto" w:fill="E1DFDD"/>
    </w:rPr>
  </w:style>
  <w:style w:type="numbering" w:customStyle="1" w:styleId="NoList11">
    <w:name w:val="No List11"/>
    <w:next w:val="NoList"/>
    <w:uiPriority w:val="99"/>
    <w:semiHidden/>
    <w:unhideWhenUsed/>
    <w:rsid w:val="00EC06C9"/>
  </w:style>
  <w:style w:type="character" w:customStyle="1" w:styleId="apple-converted-space">
    <w:name w:val="apple-converted-space"/>
    <w:basedOn w:val="DefaultParagraphFont"/>
    <w:rsid w:val="00EC06C9"/>
  </w:style>
  <w:style w:type="table" w:customStyle="1" w:styleId="TableGrid11">
    <w:name w:val="Table Grid11"/>
    <w:basedOn w:val="TableNormal"/>
    <w:next w:val="TableGrid"/>
    <w:uiPriority w:val="39"/>
    <w:rsid w:val="00EC06C9"/>
    <w:pPr>
      <w:spacing w:after="0" w:line="240" w:lineRule="auto"/>
    </w:pPr>
    <w:rPr>
      <w:rFonts w:ascii="Arial" w:eastAsia="Arial" w:hAnsi="Arial"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C06C9"/>
    <w:pPr>
      <w:spacing w:after="0" w:line="240" w:lineRule="auto"/>
      <w:jc w:val="both"/>
    </w:pPr>
    <w:rPr>
      <w:rFonts w:ascii="Times New Roman" w:eastAsia="Calibri" w:hAnsi="Times New Roman" w:cs="Times New Roman"/>
      <w:sz w:val="28"/>
    </w:rPr>
  </w:style>
  <w:style w:type="character" w:customStyle="1" w:styleId="fontstyle01">
    <w:name w:val="fontstyle01"/>
    <w:rsid w:val="00EC06C9"/>
    <w:rPr>
      <w:rFonts w:ascii="TimesNewRomanPS-BoldMT" w:hAnsi="TimesNewRomanPS-BoldMT" w:hint="default"/>
      <w:b/>
      <w:bCs/>
      <w:i w:val="0"/>
      <w:iCs w:val="0"/>
      <w:color w:val="000000"/>
      <w:sz w:val="26"/>
      <w:szCs w:val="26"/>
    </w:rPr>
  </w:style>
  <w:style w:type="paragraph" w:customStyle="1" w:styleId="1Chng">
    <w:name w:val="1 Chương"/>
    <w:basedOn w:val="Normal"/>
    <w:qFormat/>
    <w:rsid w:val="00EC06C9"/>
    <w:pPr>
      <w:numPr>
        <w:numId w:val="10"/>
      </w:numPr>
      <w:spacing w:before="360" w:after="240"/>
      <w:jc w:val="center"/>
      <w:outlineLvl w:val="0"/>
    </w:pPr>
    <w:rPr>
      <w:rFonts w:ascii="Times New Roman" w:hAnsi="Times New Roman" w:cs="Times New Roman"/>
      <w:b/>
      <w:bCs/>
      <w:lang w:eastAsia="en-US"/>
    </w:rPr>
  </w:style>
  <w:style w:type="paragraph" w:customStyle="1" w:styleId="11iu">
    <w:name w:val="1.1 Điều"/>
    <w:basedOn w:val="Normal"/>
    <w:qFormat/>
    <w:rsid w:val="00EC06C9"/>
    <w:pPr>
      <w:numPr>
        <w:ilvl w:val="1"/>
        <w:numId w:val="10"/>
      </w:numPr>
      <w:spacing w:before="120" w:after="120"/>
      <w:ind w:left="0" w:firstLine="567"/>
      <w:outlineLvl w:val="1"/>
    </w:pPr>
    <w:rPr>
      <w:rFonts w:ascii="Times New Roman" w:hAnsi="Times New Roman" w:cs="Times New Roman"/>
      <w:b/>
      <w:bCs/>
      <w:lang w:eastAsia="en-US"/>
    </w:rPr>
  </w:style>
  <w:style w:type="paragraph" w:customStyle="1" w:styleId="111Khon">
    <w:name w:val="1.1.1 Khoản"/>
    <w:basedOn w:val="ListParagraph"/>
    <w:link w:val="111KhonChar"/>
    <w:qFormat/>
    <w:rsid w:val="00EC06C9"/>
    <w:pPr>
      <w:numPr>
        <w:ilvl w:val="2"/>
        <w:numId w:val="10"/>
      </w:numPr>
      <w:tabs>
        <w:tab w:val="left" w:pos="851"/>
      </w:tabs>
      <w:spacing w:before="120" w:after="120"/>
      <w:ind w:left="0" w:firstLine="567"/>
      <w:contextualSpacing w:val="0"/>
      <w:outlineLvl w:val="2"/>
    </w:pPr>
    <w:rPr>
      <w:rFonts w:ascii="Times New Roman" w:hAnsi="Times New Roman" w:cs="Times New Roman"/>
      <w:lang w:eastAsia="en-US"/>
    </w:rPr>
  </w:style>
  <w:style w:type="character" w:customStyle="1" w:styleId="111KhonChar">
    <w:name w:val="1.1.1 Khoản Char"/>
    <w:basedOn w:val="DefaultParagraphFont"/>
    <w:link w:val="111Khon"/>
    <w:rsid w:val="00EC06C9"/>
    <w:rPr>
      <w:rFonts w:ascii="Times New Roman" w:eastAsia="Times New Roman" w:hAnsi="Times New Roman" w:cs="Times New Roman"/>
      <w:sz w:val="26"/>
      <w:szCs w:val="26"/>
    </w:rPr>
  </w:style>
  <w:style w:type="paragraph" w:customStyle="1" w:styleId="1111im">
    <w:name w:val="1.1.1.1 Điểm"/>
    <w:basedOn w:val="NormalWeb"/>
    <w:link w:val="1111imChar"/>
    <w:qFormat/>
    <w:rsid w:val="00EC06C9"/>
    <w:pPr>
      <w:numPr>
        <w:ilvl w:val="3"/>
        <w:numId w:val="10"/>
      </w:numPr>
      <w:shd w:val="clear" w:color="auto" w:fill="FFFFFF"/>
      <w:spacing w:before="120" w:beforeAutospacing="0" w:after="120" w:afterAutospacing="0"/>
      <w:ind w:left="0" w:firstLine="567"/>
      <w:jc w:val="both"/>
      <w:outlineLvl w:val="3"/>
    </w:pPr>
    <w:rPr>
      <w:rFonts w:eastAsia="Times New Roman"/>
      <w:color w:val="000000"/>
      <w:sz w:val="26"/>
      <w:szCs w:val="26"/>
      <w:lang w:eastAsia="en-US"/>
    </w:rPr>
  </w:style>
  <w:style w:type="character" w:customStyle="1" w:styleId="1111imChar">
    <w:name w:val="1.1.1.1 Điểm Char"/>
    <w:basedOn w:val="DefaultParagraphFont"/>
    <w:link w:val="1111im"/>
    <w:rsid w:val="00EC06C9"/>
    <w:rPr>
      <w:rFonts w:ascii="Times New Roman" w:eastAsia="Times New Roman" w:hAnsi="Times New Roman" w:cs="Times New Roman"/>
      <w:color w:val="000000"/>
      <w:sz w:val="26"/>
      <w:szCs w:val="26"/>
      <w:shd w:val="clear" w:color="auto" w:fill="FFFFFF"/>
    </w:rPr>
  </w:style>
  <w:style w:type="table" w:styleId="TableGrid">
    <w:name w:val="Table Grid"/>
    <w:basedOn w:val="TableNormal"/>
    <w:uiPriority w:val="39"/>
    <w:rsid w:val="00EC0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Le Na</dc:creator>
  <cp:keywords/>
  <dc:description/>
  <cp:lastModifiedBy>Nguyen Thi Le Na</cp:lastModifiedBy>
  <cp:revision>33</cp:revision>
  <cp:lastPrinted>2025-06-05T09:15:00Z</cp:lastPrinted>
  <dcterms:created xsi:type="dcterms:W3CDTF">2025-06-02T03:29:00Z</dcterms:created>
  <dcterms:modified xsi:type="dcterms:W3CDTF">2025-06-10T02:59:00Z</dcterms:modified>
</cp:coreProperties>
</file>